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6FC" w:rsidRPr="00B116FC" w:rsidRDefault="00B116FC" w:rsidP="009F3D9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ru-RU"/>
        </w:rPr>
      </w:pPr>
      <w:r w:rsidRPr="00B116FC">
        <w:rPr>
          <w:rFonts w:ascii="Arial" w:eastAsia="Times New Roman" w:hAnsi="Arial" w:cs="Arial"/>
          <w:b/>
          <w:sz w:val="24"/>
          <w:szCs w:val="24"/>
          <w:u w:val="single"/>
          <w:lang w:val="uk-UA" w:eastAsia="ru-RU"/>
        </w:rPr>
        <w:t>Для авторів</w:t>
      </w:r>
    </w:p>
    <w:p w:rsidR="00B116FC" w:rsidRPr="00B116FC" w:rsidRDefault="00B116FC" w:rsidP="009F3D9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ru-RU"/>
        </w:rPr>
      </w:pPr>
    </w:p>
    <w:p w:rsidR="00F050EB" w:rsidRPr="00B116FC" w:rsidRDefault="009D39DC" w:rsidP="009F3D96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ru-RU"/>
        </w:rPr>
      </w:pPr>
      <w:r w:rsidRPr="00B116FC">
        <w:rPr>
          <w:rFonts w:ascii="Arial" w:eastAsia="Times New Roman" w:hAnsi="Arial" w:cs="Arial"/>
          <w:b/>
          <w:sz w:val="24"/>
          <w:szCs w:val="24"/>
          <w:u w:val="single"/>
          <w:lang w:val="uk-UA" w:eastAsia="ru-RU"/>
        </w:rPr>
        <w:t>Правила оформлення наукових статей для публікації у науково-технічному журналі «Метал та лиття України»</w:t>
      </w:r>
    </w:p>
    <w:p w:rsidR="00004721" w:rsidRDefault="00004721" w:rsidP="00004721">
      <w:pPr>
        <w:spacing w:after="0" w:line="360" w:lineRule="auto"/>
        <w:rPr>
          <w:rFonts w:ascii="Arial" w:eastAsia="Times New Roman" w:hAnsi="Arial" w:cs="Arial"/>
          <w:bCs/>
          <w:sz w:val="24"/>
          <w:szCs w:val="24"/>
          <w:lang w:val="uk-UA" w:eastAsia="ru-RU"/>
        </w:rPr>
      </w:pPr>
    </w:p>
    <w:p w:rsidR="00004721" w:rsidRPr="009F3D96" w:rsidRDefault="00004721" w:rsidP="00E54DC4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ru-RU"/>
        </w:rPr>
      </w:pPr>
      <w:r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 xml:space="preserve">У журналі «Метал та лиття України» друкуються статті, в яких широко висвітлюються результати як фундаментальних, так і прикладних досліджень в металургії та суміжних областях, а також повідомлення про конференції, профільні та спеціалізовані виставки. До друку в журналі приймаються наукові статті </w:t>
      </w:r>
      <w:r w:rsidRPr="009F3D96">
        <w:rPr>
          <w:rFonts w:ascii="Arial" w:eastAsia="Times New Roman" w:hAnsi="Arial" w:cs="Arial"/>
          <w:b/>
          <w:bCs/>
          <w:sz w:val="20"/>
          <w:szCs w:val="20"/>
          <w:lang w:val="uk-UA" w:eastAsia="ru-RU"/>
        </w:rPr>
        <w:t>українською та англійською мовами</w:t>
      </w:r>
      <w:r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 xml:space="preserve">. Матеріали, </w:t>
      </w:r>
      <w:r w:rsidR="0019769D"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>що публікуються в журналі, підлягають обов’язковому рецензуванню. З більш детальною інформацією про журнал можна ознайомитися на сайті</w:t>
      </w:r>
      <w:r w:rsidR="00B9385D"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 xml:space="preserve"> </w:t>
      </w:r>
      <w:hyperlink r:id="rId5" w:history="1">
        <w:r w:rsidR="000226F7" w:rsidRPr="001D3352">
          <w:rPr>
            <w:rStyle w:val="a4"/>
            <w:rFonts w:ascii="Arial" w:eastAsia="Times New Roman" w:hAnsi="Arial" w:cs="Arial"/>
            <w:bCs/>
            <w:sz w:val="20"/>
            <w:szCs w:val="20"/>
            <w:lang w:val="uk-UA" w:eastAsia="ru-RU"/>
          </w:rPr>
          <w:t>https://metalsandcasting.com/</w:t>
        </w:r>
      </w:hyperlink>
      <w:r w:rsidR="000226F7">
        <w:rPr>
          <w:rFonts w:ascii="Arial" w:eastAsia="Times New Roman" w:hAnsi="Arial" w:cs="Arial"/>
          <w:bCs/>
          <w:sz w:val="20"/>
          <w:szCs w:val="20"/>
          <w:lang w:val="uk-UA" w:eastAsia="ru-RU"/>
        </w:rPr>
        <w:t>.</w:t>
      </w:r>
      <w:r w:rsidR="000226F7" w:rsidRPr="000226F7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E63EE4"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 xml:space="preserve">В одному номері журналу може бути опубліковано не більше 1 статті 1 </w:t>
      </w:r>
      <w:r w:rsidR="00E63EE4" w:rsidRPr="009F3D96">
        <w:rPr>
          <w:rFonts w:ascii="Arial" w:eastAsia="Times New Roman" w:hAnsi="Arial" w:cs="Arial"/>
          <w:bCs/>
          <w:sz w:val="20"/>
          <w:szCs w:val="20"/>
          <w:lang w:eastAsia="ru-RU"/>
        </w:rPr>
        <w:t>автора</w:t>
      </w:r>
      <w:r w:rsidR="00E63EE4"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>.</w:t>
      </w:r>
      <w:r w:rsidR="00E63EE4" w:rsidRPr="009F3D96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231416" w:rsidRPr="009F3D96">
        <w:rPr>
          <w:rFonts w:ascii="Arial" w:eastAsia="Times New Roman" w:hAnsi="Arial" w:cs="Arial"/>
          <w:bCs/>
          <w:sz w:val="20"/>
          <w:szCs w:val="20"/>
          <w:u w:val="single"/>
          <w:lang w:val="uk-UA" w:eastAsia="ru-RU"/>
        </w:rPr>
        <w:t>Публікація матеріалів в журналі безкоштовна.</w:t>
      </w:r>
      <w:r w:rsidR="001C5DDB" w:rsidRPr="009F3D96">
        <w:rPr>
          <w:rFonts w:ascii="Arial" w:eastAsia="Times New Roman" w:hAnsi="Arial" w:cs="Arial"/>
          <w:bCs/>
          <w:sz w:val="20"/>
          <w:szCs w:val="20"/>
          <w:u w:val="single"/>
          <w:lang w:val="uk-UA" w:eastAsia="ru-RU"/>
        </w:rPr>
        <w:t xml:space="preserve"> </w:t>
      </w:r>
    </w:p>
    <w:p w:rsidR="00745F16" w:rsidRPr="009F3D96" w:rsidRDefault="00745F16" w:rsidP="00E54DC4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uk-UA" w:eastAsia="ru-RU"/>
        </w:rPr>
      </w:pPr>
      <w:r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>Статтю, подану без дотримання вимог редакції, до розгляду не буде прийнято.</w:t>
      </w:r>
    </w:p>
    <w:p w:rsidR="00745F16" w:rsidRPr="009F3D96" w:rsidRDefault="00745F16" w:rsidP="00E54DC4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uk-UA" w:eastAsia="ru-RU"/>
        </w:rPr>
      </w:pPr>
      <w:r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>Відповідальність за достовірність інформації, фактів та інших відомостей, посилань на нормативні акти, цитування та написання власних імен несуть автори публікації.</w:t>
      </w:r>
    </w:p>
    <w:p w:rsidR="009675E7" w:rsidRPr="003659EF" w:rsidRDefault="009675E7" w:rsidP="00AC4BE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uk-UA" w:eastAsia="ru-RU"/>
        </w:rPr>
      </w:pPr>
    </w:p>
    <w:p w:rsidR="00855CB4" w:rsidRPr="009F3D96" w:rsidRDefault="001C5DDB" w:rsidP="008B70C5">
      <w:pPr>
        <w:spacing w:after="0"/>
        <w:rPr>
          <w:rFonts w:ascii="Arial" w:eastAsia="Times New Roman" w:hAnsi="Arial" w:cs="Arial"/>
          <w:b/>
          <w:bCs/>
          <w:sz w:val="20"/>
          <w:szCs w:val="20"/>
          <w:u w:val="single"/>
          <w:lang w:val="uk-UA" w:eastAsia="ru-RU"/>
        </w:rPr>
      </w:pPr>
      <w:r w:rsidRPr="009F3D96">
        <w:rPr>
          <w:rFonts w:ascii="Arial" w:eastAsia="Times New Roman" w:hAnsi="Arial" w:cs="Arial"/>
          <w:b/>
          <w:bCs/>
          <w:sz w:val="20"/>
          <w:szCs w:val="20"/>
          <w:u w:val="single"/>
          <w:lang w:val="uk-UA" w:eastAsia="ru-RU"/>
        </w:rPr>
        <w:t>Рубрики журналу</w:t>
      </w:r>
    </w:p>
    <w:p w:rsidR="0013258D" w:rsidRDefault="0013258D" w:rsidP="008B70C5">
      <w:pPr>
        <w:spacing w:after="0"/>
        <w:rPr>
          <w:rFonts w:ascii="Arial" w:eastAsia="Times New Roman" w:hAnsi="Arial" w:cs="Arial"/>
          <w:b/>
          <w:bCs/>
          <w:sz w:val="24"/>
          <w:szCs w:val="24"/>
          <w:u w:val="single"/>
          <w:lang w:val="uk-UA" w:eastAsia="ru-RU"/>
        </w:rPr>
      </w:pPr>
    </w:p>
    <w:p w:rsidR="00976654" w:rsidRPr="009F3D96" w:rsidRDefault="00976654" w:rsidP="008B70C5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 xml:space="preserve">1. </w:t>
      </w:r>
      <w:proofErr w:type="spellStart"/>
      <w:r w:rsidRPr="009F3D96">
        <w:rPr>
          <w:rFonts w:ascii="Arial" w:hAnsi="Arial" w:cs="Arial"/>
          <w:sz w:val="20"/>
          <w:szCs w:val="20"/>
          <w:lang w:val="uk-UA"/>
        </w:rPr>
        <w:t>Рудотермічні</w:t>
      </w:r>
      <w:proofErr w:type="spellEnd"/>
      <w:r w:rsidRPr="009F3D96">
        <w:rPr>
          <w:rFonts w:ascii="Arial" w:hAnsi="Arial" w:cs="Arial"/>
          <w:sz w:val="20"/>
          <w:szCs w:val="20"/>
          <w:lang w:val="uk-UA"/>
        </w:rPr>
        <w:t xml:space="preserve"> процеси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2. Виробництво чавуну та сталі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3. Обробка сталі у ковші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4. Розливання сталі у зливки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5. Процеси безперервного розливання сталі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6. Теплофізичні та фізико-хімічні процеси твердіння металів та сплавів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7. Технології виробництва і процеси лиття металів та сплавів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 xml:space="preserve">8. </w:t>
      </w:r>
      <w:proofErr w:type="spellStart"/>
      <w:r w:rsidRPr="009F3D96">
        <w:rPr>
          <w:rFonts w:ascii="Arial" w:hAnsi="Arial" w:cs="Arial"/>
          <w:sz w:val="20"/>
          <w:szCs w:val="20"/>
          <w:lang w:val="uk-UA"/>
        </w:rPr>
        <w:t>Спецелектрометалургія</w:t>
      </w:r>
      <w:proofErr w:type="spellEnd"/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7E5CF1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9. Магніто</w:t>
      </w:r>
      <w:r w:rsidR="00976654" w:rsidRPr="009F3D96">
        <w:rPr>
          <w:rFonts w:ascii="Arial" w:hAnsi="Arial" w:cs="Arial"/>
          <w:sz w:val="20"/>
          <w:szCs w:val="20"/>
          <w:lang w:val="uk-UA"/>
        </w:rPr>
        <w:t>гідродинамічні процеси управління процесами розливання і твердіння металів та сплавів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10. Процеси, технології та матеріали ливарного виробництва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11. Спеціальні методи лиття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CA0A93" w:rsidRDefault="00976654" w:rsidP="00976654">
      <w:pPr>
        <w:spacing w:after="0"/>
        <w:rPr>
          <w:rFonts w:ascii="Arial" w:hAnsi="Arial" w:cs="Arial"/>
          <w:sz w:val="20"/>
          <w:szCs w:val="20"/>
        </w:rPr>
      </w:pPr>
      <w:r w:rsidRPr="009F3D96">
        <w:rPr>
          <w:rFonts w:ascii="Arial" w:hAnsi="Arial" w:cs="Arial"/>
          <w:sz w:val="20"/>
          <w:szCs w:val="20"/>
          <w:lang w:val="uk-UA"/>
        </w:rPr>
        <w:t>12. Обробка металів тиском</w:t>
      </w:r>
      <w:r w:rsidR="00CA0A93" w:rsidRPr="00CA0A93">
        <w:rPr>
          <w:rFonts w:ascii="Arial" w:hAnsi="Arial" w:cs="Arial"/>
          <w:sz w:val="20"/>
          <w:szCs w:val="20"/>
        </w:rPr>
        <w:t>.</w:t>
      </w:r>
    </w:p>
    <w:p w:rsidR="00976654" w:rsidRPr="009F3D96" w:rsidRDefault="0090659C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13. Експлуатація та проє</w:t>
      </w:r>
      <w:r w:rsidR="00976654" w:rsidRPr="009F3D96">
        <w:rPr>
          <w:rFonts w:ascii="Arial" w:hAnsi="Arial" w:cs="Arial"/>
          <w:sz w:val="20"/>
          <w:szCs w:val="20"/>
          <w:lang w:val="uk-UA"/>
        </w:rPr>
        <w:t>ктування машин металургійного та ливарного виробництва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  <w:lang w:val="uk-UA"/>
        </w:rPr>
      </w:pPr>
      <w:r w:rsidRPr="009F3D96">
        <w:rPr>
          <w:rFonts w:ascii="Arial" w:hAnsi="Arial" w:cs="Arial"/>
          <w:sz w:val="20"/>
          <w:szCs w:val="20"/>
          <w:lang w:val="uk-UA"/>
        </w:rPr>
        <w:t>14. Вогнетривкі матеріали та вироби, які використовуються у металургії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976654" w:rsidRPr="009F3D96" w:rsidRDefault="00976654" w:rsidP="00976654">
      <w:pPr>
        <w:spacing w:after="0"/>
        <w:rPr>
          <w:rFonts w:ascii="Arial" w:hAnsi="Arial" w:cs="Arial"/>
          <w:sz w:val="20"/>
          <w:szCs w:val="20"/>
        </w:rPr>
      </w:pPr>
      <w:r w:rsidRPr="009F3D96">
        <w:rPr>
          <w:rFonts w:ascii="Arial" w:hAnsi="Arial" w:cs="Arial"/>
          <w:sz w:val="20"/>
          <w:szCs w:val="20"/>
          <w:lang w:val="uk-UA"/>
        </w:rPr>
        <w:t xml:space="preserve">15. </w:t>
      </w:r>
      <w:proofErr w:type="spellStart"/>
      <w:r w:rsidRPr="009F3D96">
        <w:rPr>
          <w:rFonts w:ascii="Arial" w:hAnsi="Arial" w:cs="Arial"/>
          <w:sz w:val="20"/>
          <w:szCs w:val="20"/>
          <w:lang w:val="uk-UA"/>
        </w:rPr>
        <w:t>Ресурсо</w:t>
      </w:r>
      <w:proofErr w:type="spellEnd"/>
      <w:r w:rsidRPr="009F3D96">
        <w:rPr>
          <w:rFonts w:ascii="Arial" w:hAnsi="Arial" w:cs="Arial"/>
          <w:sz w:val="20"/>
          <w:szCs w:val="20"/>
          <w:lang w:val="uk-UA"/>
        </w:rPr>
        <w:t>- та енергозбереження на підприємствах металургійної галузі і у ливарних цехах</w:t>
      </w:r>
      <w:r w:rsidR="007F4799" w:rsidRPr="009F3D96">
        <w:rPr>
          <w:rFonts w:ascii="Arial" w:hAnsi="Arial" w:cs="Arial"/>
          <w:sz w:val="20"/>
          <w:szCs w:val="20"/>
          <w:lang w:val="uk-UA"/>
        </w:rPr>
        <w:t>.</w:t>
      </w:r>
    </w:p>
    <w:p w:rsidR="00843350" w:rsidRPr="00342B89" w:rsidRDefault="00843350" w:rsidP="003C5249">
      <w:pPr>
        <w:spacing w:after="0" w:line="240" w:lineRule="auto"/>
        <w:rPr>
          <w:rFonts w:ascii="Arial" w:eastAsia="Times New Roman" w:hAnsi="Arial" w:cs="Arial"/>
          <w:sz w:val="28"/>
          <w:szCs w:val="28"/>
          <w:lang w:val="uk-UA" w:eastAsia="ru-RU"/>
        </w:rPr>
      </w:pPr>
    </w:p>
    <w:p w:rsidR="00C9453D" w:rsidRPr="009F3D96" w:rsidRDefault="00342B89" w:rsidP="00342B89">
      <w:pPr>
        <w:spacing w:after="0"/>
        <w:rPr>
          <w:rFonts w:ascii="Arial" w:eastAsia="Times New Roman" w:hAnsi="Arial" w:cs="Arial"/>
          <w:b/>
          <w:bCs/>
          <w:sz w:val="20"/>
          <w:szCs w:val="20"/>
          <w:u w:val="single"/>
          <w:lang w:val="uk-UA" w:eastAsia="ru-RU"/>
        </w:rPr>
      </w:pPr>
      <w:r w:rsidRPr="009F3D96">
        <w:rPr>
          <w:rFonts w:ascii="Arial" w:eastAsia="Times New Roman" w:hAnsi="Arial" w:cs="Arial"/>
          <w:b/>
          <w:bCs/>
          <w:sz w:val="20"/>
          <w:szCs w:val="20"/>
          <w:u w:val="single"/>
          <w:lang w:val="uk-UA" w:eastAsia="ru-RU"/>
        </w:rPr>
        <w:t>Подання рукопису до друку</w:t>
      </w:r>
    </w:p>
    <w:p w:rsidR="00C537B4" w:rsidRDefault="00C537B4" w:rsidP="00342B89">
      <w:pPr>
        <w:spacing w:after="0"/>
        <w:rPr>
          <w:rFonts w:ascii="Arial" w:eastAsia="Times New Roman" w:hAnsi="Arial" w:cs="Arial"/>
          <w:b/>
          <w:bCs/>
          <w:sz w:val="24"/>
          <w:szCs w:val="24"/>
          <w:u w:val="single"/>
          <w:lang w:val="uk-UA" w:eastAsia="ru-RU"/>
        </w:rPr>
      </w:pPr>
    </w:p>
    <w:p w:rsidR="00E62BEF" w:rsidRPr="009F3D96" w:rsidRDefault="00F500EC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</w:pPr>
      <w:r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>Рукопис статті подається в паперовому варіанті до редакції журналу</w:t>
      </w:r>
      <w:r w:rsidR="00C02A41"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 xml:space="preserve"> (</w:t>
      </w:r>
      <w:r w:rsidR="00C02A41" w:rsidRPr="009F3D96">
        <w:rPr>
          <w:rFonts w:ascii="Arial" w:eastAsia="Times New Roman" w:hAnsi="Arial" w:cs="Arial"/>
          <w:sz w:val="20"/>
          <w:szCs w:val="20"/>
          <w:lang w:val="uk-UA" w:eastAsia="ru-RU"/>
        </w:rPr>
        <w:t>адреса редакції</w:t>
      </w:r>
      <w:r w:rsidR="00C02A41" w:rsidRPr="009F3D96">
        <w:rPr>
          <w:rFonts w:ascii="Arial" w:eastAsia="Times New Roman" w:hAnsi="Arial" w:cs="Arial"/>
          <w:sz w:val="20"/>
          <w:szCs w:val="20"/>
          <w:lang w:eastAsia="ru-RU"/>
        </w:rPr>
        <w:t xml:space="preserve">: </w:t>
      </w:r>
      <w:r w:rsidR="00C02A41" w:rsidRPr="009F3D96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Україна, 03142, м. Київ, </w:t>
      </w:r>
      <w:proofErr w:type="spellStart"/>
      <w:r w:rsidR="00C02A41" w:rsidRPr="009F3D96">
        <w:rPr>
          <w:rFonts w:ascii="Arial" w:eastAsia="Times New Roman" w:hAnsi="Arial" w:cs="Arial"/>
          <w:sz w:val="20"/>
          <w:szCs w:val="20"/>
          <w:lang w:val="uk-UA" w:eastAsia="ru-RU"/>
        </w:rPr>
        <w:t>бул</w:t>
      </w:r>
      <w:proofErr w:type="spellEnd"/>
      <w:r w:rsidR="00C02A41" w:rsidRPr="009F3D96">
        <w:rPr>
          <w:rFonts w:ascii="Arial" w:eastAsia="Times New Roman" w:hAnsi="Arial" w:cs="Arial"/>
          <w:sz w:val="20"/>
          <w:szCs w:val="20"/>
          <w:lang w:val="uk-UA" w:eastAsia="ru-RU"/>
        </w:rPr>
        <w:t>. Акад. Вернадського, 34/1</w:t>
      </w:r>
      <w:r w:rsidR="00AC565D" w:rsidRPr="009F3D96">
        <w:rPr>
          <w:rFonts w:ascii="Arial" w:eastAsia="Times New Roman" w:hAnsi="Arial" w:cs="Arial"/>
          <w:sz w:val="20"/>
          <w:szCs w:val="20"/>
          <w:lang w:val="uk-UA" w:eastAsia="ru-RU"/>
        </w:rPr>
        <w:t>,</w:t>
      </w:r>
      <w:r w:rsidR="00C02A41" w:rsidRPr="009F3D96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ФТІМС НАН України</w:t>
      </w:r>
      <w:r w:rsidR="00A33959" w:rsidRPr="009F3D96">
        <w:rPr>
          <w:rFonts w:ascii="Arial" w:eastAsia="Times New Roman" w:hAnsi="Arial" w:cs="Arial"/>
          <w:sz w:val="20"/>
          <w:szCs w:val="20"/>
          <w:lang w:val="uk-UA" w:eastAsia="ru-RU"/>
        </w:rPr>
        <w:t>, к. 206</w:t>
      </w:r>
      <w:r w:rsidR="00B45237" w:rsidRPr="009F3D96">
        <w:rPr>
          <w:rFonts w:ascii="Arial" w:eastAsia="Times New Roman" w:hAnsi="Arial" w:cs="Arial"/>
          <w:sz w:val="20"/>
          <w:szCs w:val="20"/>
          <w:lang w:val="uk-UA" w:eastAsia="ru-RU"/>
        </w:rPr>
        <w:t>, Редакція журналу «Метал та лиття України»</w:t>
      </w:r>
      <w:r w:rsidR="00AC565D" w:rsidRPr="009F3D96">
        <w:rPr>
          <w:rFonts w:ascii="Arial" w:eastAsia="Times New Roman" w:hAnsi="Arial" w:cs="Arial"/>
          <w:sz w:val="20"/>
          <w:szCs w:val="20"/>
          <w:lang w:val="uk-UA" w:eastAsia="ru-RU"/>
        </w:rPr>
        <w:t>)</w:t>
      </w:r>
      <w:r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>, а також надсилається в</w:t>
      </w:r>
      <w:r w:rsidR="003D34BD">
        <w:rPr>
          <w:rFonts w:ascii="Arial" w:eastAsia="Times New Roman" w:hAnsi="Arial" w:cs="Arial"/>
          <w:bCs/>
          <w:sz w:val="20"/>
          <w:szCs w:val="20"/>
          <w:lang w:val="uk-UA" w:eastAsia="ru-RU"/>
        </w:rPr>
        <w:t xml:space="preserve"> електронному вигляді на електронні адреси</w:t>
      </w:r>
      <w:r w:rsidRPr="009F3D96">
        <w:rPr>
          <w:rFonts w:ascii="Arial" w:eastAsia="Times New Roman" w:hAnsi="Arial" w:cs="Arial"/>
          <w:bCs/>
          <w:sz w:val="20"/>
          <w:szCs w:val="20"/>
          <w:lang w:val="uk-UA" w:eastAsia="ru-RU"/>
        </w:rPr>
        <w:t xml:space="preserve"> редакції </w:t>
      </w:r>
      <w:hyperlink r:id="rId6" w:history="1">
        <w:r w:rsidRPr="009F3D96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mlu</w:t>
        </w:r>
        <w:r w:rsidRPr="009F3D96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@</w:t>
        </w:r>
        <w:r w:rsidRPr="009F3D96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ptima</w:t>
        </w:r>
        <w:r w:rsidRPr="009F3D96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.</w:t>
        </w:r>
        <w:r w:rsidRPr="009F3D96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kiev</w:t>
        </w:r>
        <w:r w:rsidRPr="009F3D96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.</w:t>
        </w:r>
        <w:r w:rsidRPr="009F3D96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ua</w:t>
        </w:r>
      </w:hyperlink>
      <w:r w:rsidR="003D34BD" w:rsidRPr="003D34BD">
        <w:rPr>
          <w:rFonts w:ascii="Arial" w:hAnsi="Arial" w:cs="Arial"/>
          <w:sz w:val="20"/>
          <w:szCs w:val="20"/>
          <w:lang w:val="uk-UA"/>
        </w:rPr>
        <w:t>,</w:t>
      </w:r>
      <w:r w:rsidRPr="000226F7">
        <w:rPr>
          <w:rFonts w:ascii="Arial" w:hAnsi="Arial" w:cs="Arial"/>
          <w:sz w:val="20"/>
          <w:szCs w:val="20"/>
          <w:lang w:val="uk-UA"/>
        </w:rPr>
        <w:t xml:space="preserve"> </w:t>
      </w:r>
      <w:hyperlink r:id="rId7" w:history="1">
        <w:r w:rsidR="003D34BD" w:rsidRPr="001D3352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steelcastjournal@gmail.com</w:t>
        </w:r>
      </w:hyperlink>
      <w:r w:rsidR="003D34BD" w:rsidRPr="009F3D96">
        <w:rPr>
          <w:rFonts w:ascii="Arial" w:hAnsi="Arial" w:cs="Arial"/>
          <w:sz w:val="20"/>
          <w:szCs w:val="20"/>
          <w:lang w:val="uk-UA"/>
        </w:rPr>
        <w:t xml:space="preserve"> </w:t>
      </w:r>
      <w:r w:rsidR="003D34BD">
        <w:rPr>
          <w:rFonts w:ascii="Arial" w:hAnsi="Arial" w:cs="Arial"/>
          <w:sz w:val="20"/>
          <w:szCs w:val="20"/>
          <w:lang w:val="uk-UA"/>
        </w:rPr>
        <w:t>(з копією на</w:t>
      </w:r>
      <w:r w:rsidRPr="009F3D96">
        <w:rPr>
          <w:rFonts w:ascii="Arial" w:hAnsi="Arial" w:cs="Arial"/>
          <w:sz w:val="20"/>
          <w:szCs w:val="20"/>
          <w:lang w:val="uk-UA"/>
        </w:rPr>
        <w:t xml:space="preserve"> </w:t>
      </w:r>
      <w:hyperlink r:id="rId8" w:history="1">
        <w:r w:rsidR="000B7B63" w:rsidRPr="009F3D96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nastya</w:t>
        </w:r>
        <w:r w:rsidR="000B7B63" w:rsidRPr="009F3D96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270439@</w:t>
        </w:r>
        <w:r w:rsidR="000B7B63" w:rsidRPr="009F3D96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gmail</w:t>
        </w:r>
        <w:r w:rsidR="000B7B63" w:rsidRPr="009F3D96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.</w:t>
        </w:r>
        <w:r w:rsidR="000B7B63" w:rsidRPr="009F3D96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com</w:t>
        </w:r>
      </w:hyperlink>
      <w:r w:rsidR="003D34BD" w:rsidRPr="003D34BD">
        <w:rPr>
          <w:rFonts w:ascii="Arial" w:hAnsi="Arial" w:cs="Arial"/>
          <w:sz w:val="20"/>
          <w:szCs w:val="20"/>
          <w:lang w:val="uk-UA"/>
        </w:rPr>
        <w:t xml:space="preserve"> </w:t>
      </w:r>
      <w:r w:rsidR="003D34BD">
        <w:rPr>
          <w:rFonts w:ascii="Arial" w:hAnsi="Arial" w:cs="Arial"/>
          <w:bCs/>
          <w:sz w:val="20"/>
          <w:szCs w:val="20"/>
          <w:shd w:val="clear" w:color="auto" w:fill="FFFFFF"/>
          <w:lang w:val="uk-UA"/>
        </w:rPr>
        <w:t xml:space="preserve">та </w:t>
      </w:r>
      <w:hyperlink r:id="rId9" w:history="1">
        <w:r w:rsidR="003D34BD" w:rsidRPr="001D3352">
          <w:rPr>
            <w:rStyle w:val="a4"/>
            <w:rFonts w:ascii="Arial" w:hAnsi="Arial" w:cs="Arial"/>
            <w:bCs/>
            <w:sz w:val="20"/>
            <w:szCs w:val="20"/>
            <w:shd w:val="clear" w:color="auto" w:fill="FFFFFF"/>
            <w:lang w:val="uk-UA"/>
          </w:rPr>
          <w:t>stalevoz@i.ua</w:t>
        </w:r>
      </w:hyperlink>
      <w:r w:rsidRPr="009F3D96">
        <w:rPr>
          <w:rStyle w:val="a4"/>
          <w:rFonts w:ascii="Arial" w:eastAsia="Times New Roman" w:hAnsi="Arial" w:cs="Arial"/>
          <w:sz w:val="20"/>
          <w:szCs w:val="20"/>
          <w:lang w:val="uk-UA" w:eastAsia="ru-RU"/>
        </w:rPr>
        <w:t>)</w:t>
      </w: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.</w:t>
      </w:r>
      <w:r w:rsidR="000B7B63"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Автори підпису</w:t>
      </w:r>
      <w:r w:rsidR="003D34BD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ють примірник</w:t>
      </w:r>
      <w:r w:rsidR="000B7B63"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рукопису. </w:t>
      </w:r>
    </w:p>
    <w:p w:rsidR="00E62BEF" w:rsidRDefault="00E62BEF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4"/>
          <w:szCs w:val="24"/>
          <w:u w:val="none"/>
          <w:lang w:val="uk-UA" w:eastAsia="ru-RU"/>
        </w:rPr>
      </w:pPr>
    </w:p>
    <w:p w:rsidR="00F500EC" w:rsidRPr="009F3D96" w:rsidRDefault="000B7B63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lang w:val="uk-UA" w:eastAsia="ru-RU"/>
        </w:rPr>
      </w:pP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lang w:val="uk-UA" w:eastAsia="ru-RU"/>
        </w:rPr>
        <w:t>Комплект рукопису:</w:t>
      </w:r>
    </w:p>
    <w:p w:rsidR="00CD1950" w:rsidRPr="009F3D96" w:rsidRDefault="00CD1950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</w:pP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1. Рукопис статті, підписаний всіма співавторами. Якщо стаття подається англійською мовою, до рукопису необхідно додати перек</w:t>
      </w:r>
      <w:r w:rsid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лад статті українською </w:t>
      </w: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мовою.</w:t>
      </w:r>
    </w:p>
    <w:p w:rsidR="00CD1950" w:rsidRPr="009F3D96" w:rsidRDefault="00CD1950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</w:pP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2. </w:t>
      </w:r>
      <w:r w:rsidRPr="009F3D96">
        <w:rPr>
          <w:rStyle w:val="a4"/>
          <w:rFonts w:ascii="Arial" w:eastAsia="Times New Roman" w:hAnsi="Arial" w:cs="Arial"/>
          <w:b/>
          <w:color w:val="auto"/>
          <w:sz w:val="20"/>
          <w:szCs w:val="20"/>
          <w:lang w:val="uk-UA" w:eastAsia="ru-RU"/>
        </w:rPr>
        <w:t>Угода</w:t>
      </w: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про перед</w:t>
      </w:r>
      <w:r w:rsidR="00EE1721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ачу авторами права на опублікування</w:t>
      </w: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рукопису, підписану всіма співавторами (форму угоди можна отримати в редакції журналу або на сайті журналу). </w:t>
      </w:r>
    </w:p>
    <w:p w:rsidR="00034598" w:rsidRPr="009F3D96" w:rsidRDefault="00034598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</w:pP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3. Рецензія на статтю може подаватися авторами тільки із зазначенням контактних даних рецензента і лише після підтвердження, що стаття буде взята в роботу.</w:t>
      </w:r>
    </w:p>
    <w:p w:rsidR="000B7B63" w:rsidRPr="009F3D96" w:rsidRDefault="00034598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4</w:t>
      </w:r>
      <w:r w:rsidR="004D4C25"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. Відомості про кожного з авторів – прізвище, ім’я, по батькові повністю</w:t>
      </w:r>
      <w:r w:rsidR="00F9608D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, науковий ступінь, </w:t>
      </w:r>
      <w:r w:rsidR="00F9608D" w:rsidRPr="00B93D0A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вчене</w:t>
      </w:r>
      <w:r w:rsidR="00F25577"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звання, посада, місце роботи (повна назва), контактна інформація (телефон,</w:t>
      </w: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адреса електронної </w:t>
      </w: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lastRenderedPageBreak/>
        <w:t>пошти</w:t>
      </w:r>
      <w:r w:rsidR="009C4E38"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), авторський профіль науковця – </w:t>
      </w:r>
      <w:r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код </w:t>
      </w:r>
      <w:r w:rsidR="00F25577"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ORCID</w:t>
      </w:r>
      <w:r w:rsidR="00F25577" w:rsidRPr="009F3D96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(</w:t>
      </w:r>
      <w:r w:rsidR="00F25577" w:rsidRPr="009F3D96">
        <w:rPr>
          <w:rStyle w:val="a4"/>
          <w:rFonts w:ascii="Arial" w:eastAsia="Times New Roman" w:hAnsi="Arial" w:cs="Arial"/>
          <w:b/>
          <w:color w:val="auto"/>
          <w:sz w:val="20"/>
          <w:szCs w:val="20"/>
          <w:u w:val="none"/>
          <w:lang w:val="uk-UA" w:eastAsia="ru-RU"/>
        </w:rPr>
        <w:t>обов’язково</w:t>
      </w:r>
      <w:r w:rsidR="00F9608D">
        <w:rPr>
          <w:rStyle w:val="a4"/>
          <w:rFonts w:ascii="Arial" w:eastAsia="Times New Roman" w:hAnsi="Arial" w:cs="Arial"/>
          <w:b/>
          <w:color w:val="auto"/>
          <w:sz w:val="20"/>
          <w:szCs w:val="20"/>
          <w:u w:val="none"/>
          <w:lang w:val="uk-UA" w:eastAsia="ru-RU"/>
        </w:rPr>
        <w:t xml:space="preserve">, </w:t>
      </w:r>
      <w:r w:rsidR="00F9608D" w:rsidRPr="00B93D0A">
        <w:rPr>
          <w:rFonts w:ascii="Arial" w:eastAsia="Times New Roman" w:hAnsi="Arial" w:cs="Arial"/>
          <w:b/>
          <w:sz w:val="20"/>
          <w:szCs w:val="20"/>
          <w:lang w:val="uk-UA" w:eastAsia="ru-RU"/>
        </w:rPr>
        <w:t xml:space="preserve">латинськими літерами у форматі посилання, наприклад </w:t>
      </w:r>
      <w:hyperlink r:id="rId10" w:history="1">
        <w:r w:rsidR="00B844EC" w:rsidRPr="004218C1">
          <w:rPr>
            <w:rStyle w:val="a4"/>
            <w:rFonts w:ascii="Arial" w:eastAsia="Times New Roman" w:hAnsi="Arial" w:cs="Arial"/>
            <w:b/>
            <w:sz w:val="20"/>
            <w:szCs w:val="20"/>
            <w:lang w:val="en-US" w:eastAsia="ru-RU"/>
          </w:rPr>
          <w:t>https</w:t>
        </w:r>
        <w:r w:rsidR="00B844EC" w:rsidRPr="00B844EC">
          <w:rPr>
            <w:rStyle w:val="a4"/>
            <w:rFonts w:ascii="Arial" w:eastAsia="Times New Roman" w:hAnsi="Arial" w:cs="Arial"/>
            <w:b/>
            <w:sz w:val="20"/>
            <w:szCs w:val="20"/>
            <w:lang w:val="uk-UA" w:eastAsia="ru-RU"/>
          </w:rPr>
          <w:t>://</w:t>
        </w:r>
        <w:proofErr w:type="spellStart"/>
        <w:r w:rsidR="00B844EC" w:rsidRPr="004218C1">
          <w:rPr>
            <w:rStyle w:val="a4"/>
            <w:rFonts w:ascii="Arial" w:eastAsia="Times New Roman" w:hAnsi="Arial" w:cs="Arial"/>
            <w:b/>
            <w:sz w:val="20"/>
            <w:szCs w:val="20"/>
            <w:lang w:val="en-US" w:eastAsia="ru-RU"/>
          </w:rPr>
          <w:t>orcid</w:t>
        </w:r>
        <w:proofErr w:type="spellEnd"/>
        <w:r w:rsidR="00B844EC" w:rsidRPr="00B844EC">
          <w:rPr>
            <w:rStyle w:val="a4"/>
            <w:rFonts w:ascii="Arial" w:eastAsia="Times New Roman" w:hAnsi="Arial" w:cs="Arial"/>
            <w:b/>
            <w:sz w:val="20"/>
            <w:szCs w:val="20"/>
            <w:lang w:val="uk-UA" w:eastAsia="ru-RU"/>
          </w:rPr>
          <w:t>.</w:t>
        </w:r>
        <w:r w:rsidR="00B844EC" w:rsidRPr="004218C1">
          <w:rPr>
            <w:rStyle w:val="a4"/>
            <w:rFonts w:ascii="Arial" w:eastAsia="Times New Roman" w:hAnsi="Arial" w:cs="Arial"/>
            <w:b/>
            <w:sz w:val="20"/>
            <w:szCs w:val="20"/>
            <w:lang w:val="en-US" w:eastAsia="ru-RU"/>
          </w:rPr>
          <w:t>org</w:t>
        </w:r>
        <w:r w:rsidR="00B844EC" w:rsidRPr="00B844EC">
          <w:rPr>
            <w:rStyle w:val="a4"/>
            <w:rFonts w:ascii="Arial" w:eastAsia="Times New Roman" w:hAnsi="Arial" w:cs="Arial"/>
            <w:b/>
            <w:sz w:val="20"/>
            <w:szCs w:val="20"/>
            <w:lang w:val="uk-UA" w:eastAsia="ru-RU"/>
          </w:rPr>
          <w:t>/0000-0000-0000-000</w:t>
        </w:r>
        <w:r w:rsidR="00B844EC" w:rsidRPr="004218C1">
          <w:rPr>
            <w:rStyle w:val="a4"/>
            <w:rFonts w:ascii="Arial" w:eastAsia="Times New Roman" w:hAnsi="Arial" w:cs="Arial"/>
            <w:b/>
            <w:sz w:val="20"/>
            <w:szCs w:val="20"/>
            <w:lang w:val="en-US" w:eastAsia="ru-RU"/>
          </w:rPr>
          <w:t>X</w:t>
        </w:r>
      </w:hyperlink>
      <w:r w:rsidR="00B844EC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), </w:t>
      </w:r>
      <w:proofErr w:type="spellStart"/>
      <w:r w:rsidR="00F25577" w:rsidRPr="009F3D96">
        <w:rPr>
          <w:rFonts w:ascii="Arial" w:eastAsia="Times New Roman" w:hAnsi="Arial" w:cs="Arial"/>
          <w:sz w:val="20"/>
          <w:szCs w:val="20"/>
          <w:lang w:eastAsia="ru-RU"/>
        </w:rPr>
        <w:t>ResearcherID</w:t>
      </w:r>
      <w:proofErr w:type="spellEnd"/>
      <w:r w:rsidR="00F25577" w:rsidRPr="009F3D96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(якщо є)</w:t>
      </w:r>
      <w:r w:rsidR="00D85DFB" w:rsidRPr="009F3D96">
        <w:rPr>
          <w:rFonts w:ascii="Arial" w:eastAsia="Times New Roman" w:hAnsi="Arial" w:cs="Arial"/>
          <w:sz w:val="20"/>
          <w:szCs w:val="20"/>
          <w:lang w:val="uk-UA" w:eastAsia="ru-RU"/>
        </w:rPr>
        <w:t>. Відомості про авторів необхідно подавати одним текстовим файлом послідовно про кожного з авторів українською та англійською мовами без використання таблиць і будь-якого іншого форматування.</w:t>
      </w:r>
      <w:r w:rsidR="009D1597" w:rsidRPr="009F3D96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9D1597" w:rsidRPr="009F3D96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Додатковий матеріал про переклад англійською мовою академічних звань, наукових ступенів, вчених звань та посад</w:t>
      </w:r>
      <w:r w:rsidR="009D1597" w:rsidRPr="009F3D96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можна придбати у редакції журналу </w:t>
      </w:r>
      <w:r w:rsidR="00544F7A" w:rsidRPr="009F3D96">
        <w:rPr>
          <w:rFonts w:ascii="Arial" w:eastAsia="Times New Roman" w:hAnsi="Arial" w:cs="Arial"/>
          <w:sz w:val="20"/>
          <w:szCs w:val="20"/>
          <w:lang w:val="uk-UA" w:eastAsia="ru-RU"/>
        </w:rPr>
        <w:t>або на сайті журналу.</w:t>
      </w:r>
    </w:p>
    <w:p w:rsidR="00D85DFB" w:rsidRPr="009F3D96" w:rsidRDefault="00034598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9F3D96">
        <w:rPr>
          <w:rFonts w:ascii="Arial" w:eastAsia="Times New Roman" w:hAnsi="Arial" w:cs="Arial"/>
          <w:sz w:val="20"/>
          <w:szCs w:val="20"/>
          <w:lang w:val="uk-UA" w:eastAsia="ru-RU"/>
        </w:rPr>
        <w:t>5</w:t>
      </w:r>
      <w:r w:rsidR="00D85DFB" w:rsidRPr="009F3D96">
        <w:rPr>
          <w:rFonts w:ascii="Arial" w:eastAsia="Times New Roman" w:hAnsi="Arial" w:cs="Arial"/>
          <w:sz w:val="20"/>
          <w:szCs w:val="20"/>
          <w:lang w:val="uk-UA" w:eastAsia="ru-RU"/>
        </w:rPr>
        <w:t xml:space="preserve">. Текст статті з рисунками, таблицями, відомостями про авторів в електронному вигляді. Електронний варіант статті повинен повністю відповідати паперовому варіанту. </w:t>
      </w:r>
    </w:p>
    <w:p w:rsidR="00D85DFB" w:rsidRDefault="00D85DFB" w:rsidP="00D85DFB">
      <w:pPr>
        <w:spacing w:after="0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:rsidR="00D85DFB" w:rsidRPr="00E4748C" w:rsidRDefault="00D85DFB" w:rsidP="00D85DFB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  <w:r w:rsidRPr="00E4748C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 xml:space="preserve">Вимоги до оформлення статті </w:t>
      </w:r>
    </w:p>
    <w:p w:rsidR="00DF6EAD" w:rsidRPr="007E5CF1" w:rsidRDefault="00DF6EAD" w:rsidP="00D85DFB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90C" w:rsidRPr="00E4748C" w:rsidRDefault="000D790C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Обсяг рук</w:t>
      </w:r>
      <w:r w:rsidR="00B93D0A">
        <w:rPr>
          <w:rFonts w:ascii="Arial" w:eastAsia="Times New Roman" w:hAnsi="Arial" w:cs="Arial"/>
          <w:sz w:val="20"/>
          <w:szCs w:val="20"/>
          <w:lang w:val="uk-UA" w:eastAsia="ru-RU"/>
        </w:rPr>
        <w:t>опису не повинен перевищувати 20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сторінок, розмір сторінки – </w:t>
      </w:r>
      <w:r w:rsidRPr="00E4748C">
        <w:rPr>
          <w:rFonts w:ascii="Arial" w:eastAsia="Times New Roman" w:hAnsi="Arial" w:cs="Arial"/>
          <w:sz w:val="20"/>
          <w:szCs w:val="20"/>
          <w:lang w:val="en-US" w:eastAsia="ru-RU"/>
        </w:rPr>
        <w:t>A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4 (</w:t>
      </w:r>
      <w:r w:rsidRPr="00E4748C">
        <w:rPr>
          <w:rFonts w:ascii="Arial" w:eastAsia="Times New Roman" w:hAnsi="Arial" w:cs="Arial"/>
          <w:sz w:val="20"/>
          <w:szCs w:val="20"/>
          <w:lang w:val="en-US" w:eastAsia="ru-RU"/>
        </w:rPr>
        <w:t>Microsoft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Pr="00E4748C">
        <w:rPr>
          <w:rFonts w:ascii="Arial" w:eastAsia="Times New Roman" w:hAnsi="Arial" w:cs="Arial"/>
          <w:sz w:val="20"/>
          <w:szCs w:val="20"/>
          <w:lang w:val="en-US" w:eastAsia="ru-RU"/>
        </w:rPr>
        <w:t>Word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), книжкова орієнтація, шрифт – </w:t>
      </w:r>
      <w:r w:rsidRPr="00E4748C">
        <w:rPr>
          <w:rFonts w:ascii="Arial" w:eastAsia="Times New Roman" w:hAnsi="Arial" w:cs="Arial"/>
          <w:sz w:val="20"/>
          <w:szCs w:val="20"/>
          <w:lang w:val="en-US" w:eastAsia="ru-RU"/>
        </w:rPr>
        <w:t>Arial</w:t>
      </w:r>
      <w:r w:rsidR="00F03FE7">
        <w:rPr>
          <w:rFonts w:ascii="Arial" w:eastAsia="Times New Roman" w:hAnsi="Arial" w:cs="Arial"/>
          <w:sz w:val="20"/>
          <w:szCs w:val="20"/>
          <w:lang w:val="uk-UA" w:eastAsia="ru-RU"/>
        </w:rPr>
        <w:t>, розмір – 10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, інтервал – 1,5, максимальна кількість ілюстрацій – 10, посилання </w:t>
      </w:r>
      <w:r w:rsidR="003E01F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на джерела </w:t>
      </w:r>
      <w:r w:rsidR="00740C05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(не </w:t>
      </w:r>
      <w:r w:rsidR="00E541F0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мен</w:t>
      </w:r>
      <w:r w:rsidR="00740C05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ше 15) 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– в квадратних дужках в порядку згадування джерела в тексті.</w:t>
      </w:r>
      <w:r w:rsidR="00A23B05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Назву статті виділяють на</w:t>
      </w:r>
      <w:r w:rsidR="00397F2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півжирним шрифтом, заголовки </w:t>
      </w:r>
      <w:r w:rsidR="006B2C5E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під</w:t>
      </w:r>
      <w:r w:rsidR="00A23B05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розділів – напівжирним шрифтом, курсивом.</w:t>
      </w:r>
      <w:r w:rsidR="006B2C5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C16A1B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У назві статті, у анотаціях не повинно бути абревіатур, усі абревіатури в тексті потрібно розшифровувати. </w:t>
      </w:r>
      <w:r w:rsidR="006B2C5E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Всі одиниці вимірювання даються у Міжнародній системі одиниць (</w:t>
      </w:r>
      <w:r w:rsidR="006B2C5E" w:rsidRPr="00E4748C">
        <w:rPr>
          <w:rFonts w:ascii="Arial" w:eastAsia="Times New Roman" w:hAnsi="Arial" w:cs="Arial"/>
          <w:sz w:val="20"/>
          <w:szCs w:val="20"/>
          <w:lang w:val="en-US" w:eastAsia="ru-RU"/>
        </w:rPr>
        <w:t>CI</w:t>
      </w:r>
      <w:r w:rsidR="006B2C5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). </w:t>
      </w:r>
    </w:p>
    <w:p w:rsidR="003E01F3" w:rsidRPr="00E4748C" w:rsidRDefault="003B4A4A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 xml:space="preserve">Кожна стаття має містити </w:t>
      </w:r>
      <w:r w:rsidRPr="00E4748C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метадані</w:t>
      </w:r>
      <w:r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 xml:space="preserve">. 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Вони публікуються у виданні, на сайті видання і зберігаються в інформаційних і </w:t>
      </w:r>
      <w:proofErr w:type="spellStart"/>
      <w:r w:rsidR="006750C7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науко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метричних</w:t>
      </w:r>
      <w:proofErr w:type="spellEnd"/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базах даних.</w:t>
      </w:r>
      <w:r w:rsidR="007229C6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9C4E3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На початку статті мовою тексту публікації </w:t>
      </w:r>
      <w:r w:rsidR="00750C51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– </w:t>
      </w:r>
      <w:r w:rsidR="006B3DB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українською, </w:t>
      </w:r>
      <w:r w:rsidR="009C4E38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англійською</w:t>
      </w:r>
      <w:r w:rsidR="00C7709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D741F9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мовами</w:t>
      </w:r>
      <w:r w:rsidR="009C4E3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подається наступна інформація (метадані):</w:t>
      </w:r>
    </w:p>
    <w:p w:rsidR="007229C6" w:rsidRPr="00E4748C" w:rsidRDefault="007229C6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1. </w:t>
      </w:r>
      <w:r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УДК.</w:t>
      </w:r>
    </w:p>
    <w:p w:rsidR="007229C6" w:rsidRPr="00E4748C" w:rsidRDefault="007229C6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2. </w:t>
      </w:r>
      <w:r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Перелік усіх авторів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із зазначенням їхніх наукових ступенів, звань, посад, місця роботи, міста та країни; відомості про профілі науковців, адреса електронної пошти.</w:t>
      </w:r>
      <w:r w:rsidR="006D6D0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Особливу увагу необхідно звертати на правильність написання прізвищ та ініціалів в англомовному варіанті.</w:t>
      </w:r>
    </w:p>
    <w:p w:rsidR="007229C6" w:rsidRPr="00E4748C" w:rsidRDefault="001977F3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3. </w:t>
      </w:r>
      <w:r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Назва статті</w:t>
      </w:r>
      <w:r w:rsidR="007229C6"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.</w:t>
      </w:r>
    </w:p>
    <w:p w:rsidR="001A1C06" w:rsidRPr="00E4748C" w:rsidRDefault="007229C6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4. </w:t>
      </w:r>
      <w:r w:rsidR="006B2C5E"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Розгорнута</w:t>
      </w:r>
      <w:r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 xml:space="preserve"> анотація статті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9A27AB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мовою, якою написана робота, 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обсягом не менше </w:t>
      </w:r>
      <w:r w:rsidR="00D3186E"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="00C83799">
        <w:rPr>
          <w:rFonts w:ascii="Arial" w:eastAsia="Times New Roman" w:hAnsi="Arial" w:cs="Arial"/>
          <w:sz w:val="20"/>
          <w:szCs w:val="20"/>
          <w:lang w:val="uk-UA" w:eastAsia="ru-RU"/>
        </w:rPr>
        <w:t>6</w:t>
      </w:r>
      <w:r w:rsidR="00D3186E">
        <w:rPr>
          <w:rFonts w:ascii="Arial" w:eastAsia="Times New Roman" w:hAnsi="Arial" w:cs="Arial"/>
          <w:sz w:val="20"/>
          <w:szCs w:val="20"/>
          <w:lang w:val="uk-UA" w:eastAsia="ru-RU"/>
        </w:rPr>
        <w:t>00</w:t>
      </w:r>
      <w:r w:rsidR="000B44B1" w:rsidRPr="000B44B1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D3186E">
        <w:rPr>
          <w:rFonts w:ascii="Arial" w:eastAsia="Times New Roman" w:hAnsi="Arial" w:cs="Arial"/>
          <w:sz w:val="20"/>
          <w:szCs w:val="20"/>
          <w:lang w:val="uk-UA" w:eastAsia="ru-RU"/>
        </w:rPr>
        <w:t>2000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друкованих знаків із пробілам</w:t>
      </w:r>
      <w:r w:rsidR="007C51D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и. </w:t>
      </w:r>
      <w:r w:rsidR="007E3080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Анотація повинна відображати послідовну логіку викладення результатів, описувати основну мету дослідження та підсумовувати найбільш значимі результати.</w:t>
      </w:r>
      <w:r w:rsidR="001A1C06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1A1C06"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Можна писати:</w:t>
      </w:r>
      <w:r w:rsidR="001A1C06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Статтю присвячено висвітленню… Для досягнення цієї мети застосовано комплекс методів (методику)… Завдяки вдалому алгоритму одержано вагомі результати, зокрема… Це дало змогу дійти важливих практичних висновків…</w:t>
      </w:r>
    </w:p>
    <w:p w:rsidR="004F72FA" w:rsidRPr="00E4748C" w:rsidRDefault="007229C6" w:rsidP="00D177C5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Ключові слова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до статті (не </w:t>
      </w:r>
      <w:r w:rsidR="001A1C06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більше 8 слів</w:t>
      </w:r>
      <w:r w:rsidR="003F1C17" w:rsidRPr="00E4748C">
        <w:rPr>
          <w:rFonts w:ascii="Arial" w:eastAsia="Times New Roman" w:hAnsi="Arial" w:cs="Arial"/>
          <w:sz w:val="20"/>
          <w:szCs w:val="20"/>
          <w:lang w:val="uk-UA" w:eastAsia="ru-RU"/>
        </w:rPr>
        <w:t>): …</w:t>
      </w:r>
    </w:p>
    <w:p w:rsidR="00F07C1F" w:rsidRPr="00E4748C" w:rsidRDefault="000049BB" w:rsidP="00D177C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>Анотації подаються україн</w:t>
      </w:r>
      <w:r w:rsidR="00C7709E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 xml:space="preserve">ською, англійською </w:t>
      </w:r>
      <w:r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>мовами.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D177C5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>Метада</w:t>
      </w:r>
      <w:r w:rsidR="002C798A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 xml:space="preserve">ні </w:t>
      </w:r>
      <w:r w:rsidR="00D177C5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>мовами, відмінними від мови основного тексту, надаються в кінці статті, після списків літератури.</w:t>
      </w:r>
    </w:p>
    <w:p w:rsidR="00B844EC" w:rsidRPr="00B844EC" w:rsidRDefault="003F1C17" w:rsidP="00B844EC">
      <w:pPr>
        <w:pStyle w:val="a7"/>
        <w:shd w:val="clear" w:color="auto" w:fill="FFFFFF"/>
        <w:spacing w:after="0"/>
        <w:jc w:val="both"/>
        <w:rPr>
          <w:rFonts w:ascii="Arial" w:hAnsi="Arial" w:cs="Arial"/>
          <w:sz w:val="20"/>
          <w:szCs w:val="20"/>
          <w:lang w:val="uk-UA"/>
        </w:rPr>
      </w:pPr>
      <w:r w:rsidRPr="00E4748C">
        <w:rPr>
          <w:rFonts w:ascii="Arial" w:hAnsi="Arial" w:cs="Arial"/>
          <w:sz w:val="20"/>
          <w:szCs w:val="20"/>
          <w:lang w:val="uk-UA"/>
        </w:rPr>
        <w:t>5</w:t>
      </w:r>
      <w:r w:rsidR="00D177C5" w:rsidRPr="00E4748C">
        <w:rPr>
          <w:rFonts w:ascii="Arial" w:hAnsi="Arial" w:cs="Arial"/>
          <w:sz w:val="20"/>
          <w:szCs w:val="20"/>
          <w:lang w:val="uk-UA"/>
        </w:rPr>
        <w:t>.</w:t>
      </w:r>
      <w:r w:rsidR="00AB688A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052DDD" w:rsidRPr="00E4748C">
        <w:rPr>
          <w:rFonts w:ascii="Arial" w:hAnsi="Arial" w:cs="Arial"/>
          <w:sz w:val="20"/>
          <w:szCs w:val="20"/>
          <w:u w:val="single"/>
          <w:lang w:val="uk-UA"/>
        </w:rPr>
        <w:t>Списки літератури</w:t>
      </w:r>
      <w:r w:rsidR="00052DDD" w:rsidRPr="00E4748C">
        <w:rPr>
          <w:rFonts w:ascii="Arial" w:hAnsi="Arial" w:cs="Arial"/>
          <w:sz w:val="20"/>
          <w:szCs w:val="20"/>
          <w:lang w:val="uk-UA"/>
        </w:rPr>
        <w:t xml:space="preserve"> складаються в порядку посилання в тексті </w:t>
      </w:r>
      <w:r w:rsidR="00F07C1F" w:rsidRPr="00E4748C">
        <w:rPr>
          <w:rFonts w:ascii="Arial" w:hAnsi="Arial" w:cs="Arial"/>
          <w:sz w:val="20"/>
          <w:szCs w:val="20"/>
          <w:lang w:val="uk-UA"/>
        </w:rPr>
        <w:t>і надаються двома блоками після тексту статті</w:t>
      </w:r>
      <w:r w:rsidR="004C40EC" w:rsidRPr="00E4748C">
        <w:rPr>
          <w:rFonts w:ascii="Arial" w:hAnsi="Arial" w:cs="Arial"/>
          <w:sz w:val="20"/>
          <w:szCs w:val="20"/>
          <w:lang w:val="uk-UA"/>
        </w:rPr>
        <w:t xml:space="preserve"> (шрифт – </w:t>
      </w:r>
      <w:r w:rsidR="004C40EC" w:rsidRPr="00E4748C">
        <w:rPr>
          <w:rFonts w:ascii="Arial" w:hAnsi="Arial" w:cs="Arial"/>
          <w:sz w:val="20"/>
          <w:szCs w:val="20"/>
          <w:lang w:val="en-US"/>
        </w:rPr>
        <w:t>Arial</w:t>
      </w:r>
      <w:r w:rsidR="004C40EC" w:rsidRPr="00E4748C">
        <w:rPr>
          <w:rFonts w:ascii="Arial" w:hAnsi="Arial" w:cs="Arial"/>
          <w:sz w:val="20"/>
          <w:szCs w:val="20"/>
        </w:rPr>
        <w:t xml:space="preserve"> 9)</w:t>
      </w:r>
      <w:r w:rsidR="00F07C1F" w:rsidRPr="00E4748C">
        <w:rPr>
          <w:rFonts w:ascii="Arial" w:hAnsi="Arial" w:cs="Arial"/>
          <w:sz w:val="20"/>
          <w:szCs w:val="20"/>
          <w:lang w:val="uk-UA"/>
        </w:rPr>
        <w:t>.</w:t>
      </w:r>
      <w:r w:rsidR="00052DDD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3B617C" w:rsidRPr="00E4748C">
        <w:rPr>
          <w:rFonts w:ascii="Arial" w:hAnsi="Arial" w:cs="Arial"/>
          <w:sz w:val="20"/>
          <w:szCs w:val="20"/>
          <w:u w:val="single"/>
          <w:lang w:val="uk-UA"/>
        </w:rPr>
        <w:t xml:space="preserve">Перший </w:t>
      </w:r>
      <w:r w:rsidR="00537EBD" w:rsidRPr="00E4748C">
        <w:rPr>
          <w:rFonts w:ascii="Arial" w:hAnsi="Arial" w:cs="Arial"/>
          <w:sz w:val="20"/>
          <w:szCs w:val="20"/>
          <w:u w:val="single"/>
          <w:lang w:val="uk-UA"/>
        </w:rPr>
        <w:t>«Література»</w:t>
      </w:r>
      <w:r w:rsidR="00537EBD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3405AE" w:rsidRPr="00E4748C">
        <w:rPr>
          <w:rFonts w:ascii="Arial" w:hAnsi="Arial" w:cs="Arial"/>
          <w:sz w:val="20"/>
          <w:szCs w:val="20"/>
          <w:lang w:val="uk-UA"/>
        </w:rPr>
        <w:t>– джерела мо</w:t>
      </w:r>
      <w:r w:rsidR="00F66A5C" w:rsidRPr="00E4748C">
        <w:rPr>
          <w:rFonts w:ascii="Arial" w:hAnsi="Arial" w:cs="Arial"/>
          <w:sz w:val="20"/>
          <w:szCs w:val="20"/>
          <w:lang w:val="uk-UA"/>
        </w:rPr>
        <w:t xml:space="preserve">вою оригіналу, </w:t>
      </w:r>
      <w:r w:rsidR="003051AA" w:rsidRPr="00E4748C">
        <w:rPr>
          <w:rFonts w:ascii="Arial" w:hAnsi="Arial" w:cs="Arial"/>
          <w:sz w:val="20"/>
          <w:szCs w:val="20"/>
          <w:lang w:val="uk-UA"/>
        </w:rPr>
        <w:t>оформл</w:t>
      </w:r>
      <w:r w:rsidR="00F66A5C" w:rsidRPr="00E4748C">
        <w:rPr>
          <w:rFonts w:ascii="Arial" w:hAnsi="Arial" w:cs="Arial"/>
          <w:sz w:val="20"/>
          <w:szCs w:val="20"/>
          <w:lang w:val="uk-UA"/>
        </w:rPr>
        <w:t>ені</w:t>
      </w:r>
      <w:r w:rsidR="003051AA" w:rsidRPr="00E4748C">
        <w:rPr>
          <w:rFonts w:ascii="Arial" w:hAnsi="Arial" w:cs="Arial"/>
          <w:sz w:val="20"/>
          <w:szCs w:val="20"/>
          <w:lang w:val="uk-UA"/>
        </w:rPr>
        <w:t xml:space="preserve"> відповідно до </w:t>
      </w:r>
      <w:r w:rsidR="00F66A5C" w:rsidRPr="00E4748C">
        <w:rPr>
          <w:rFonts w:ascii="Arial" w:hAnsi="Arial" w:cs="Arial"/>
          <w:sz w:val="20"/>
          <w:szCs w:val="20"/>
          <w:lang w:val="uk-UA"/>
        </w:rPr>
        <w:t xml:space="preserve">українського стандарту бібліографічного опису </w:t>
      </w:r>
      <w:r w:rsidR="00743C77" w:rsidRPr="00E4748C">
        <w:rPr>
          <w:rFonts w:ascii="Arial" w:hAnsi="Arial" w:cs="Arial"/>
          <w:sz w:val="20"/>
          <w:szCs w:val="20"/>
          <w:lang w:val="uk-UA"/>
        </w:rPr>
        <w:t>(</w:t>
      </w:r>
      <w:r w:rsidR="00052DDD" w:rsidRPr="00E4748C">
        <w:rPr>
          <w:rFonts w:ascii="Arial" w:hAnsi="Arial" w:cs="Arial"/>
          <w:b/>
          <w:sz w:val="20"/>
          <w:szCs w:val="20"/>
          <w:lang w:val="uk-UA"/>
        </w:rPr>
        <w:t>ДСТУ 8302:2015</w:t>
      </w:r>
      <w:r w:rsidR="00743C77" w:rsidRPr="00E4748C">
        <w:rPr>
          <w:rFonts w:ascii="Arial" w:hAnsi="Arial" w:cs="Arial"/>
          <w:b/>
          <w:sz w:val="20"/>
          <w:szCs w:val="20"/>
          <w:lang w:val="uk-UA"/>
        </w:rPr>
        <w:t>:</w:t>
      </w:r>
      <w:r w:rsidR="00052DDD" w:rsidRPr="00E4748C">
        <w:rPr>
          <w:rFonts w:ascii="Arial" w:hAnsi="Arial" w:cs="Arial"/>
          <w:sz w:val="20"/>
          <w:szCs w:val="20"/>
          <w:lang w:val="uk-UA"/>
        </w:rPr>
        <w:t xml:space="preserve"> «Бібліографічне посилання. Загальні положення та правила складання»</w:t>
      </w:r>
      <w:r w:rsidR="00743C77" w:rsidRPr="00E4748C">
        <w:rPr>
          <w:rFonts w:ascii="Arial" w:hAnsi="Arial" w:cs="Arial"/>
          <w:sz w:val="20"/>
          <w:szCs w:val="20"/>
          <w:lang w:val="uk-UA"/>
        </w:rPr>
        <w:t>. Київ, 2016).</w:t>
      </w:r>
      <w:r w:rsidR="00052DDD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743C77" w:rsidRPr="00E4748C">
        <w:rPr>
          <w:rFonts w:ascii="Arial" w:hAnsi="Arial" w:cs="Arial"/>
          <w:sz w:val="20"/>
          <w:szCs w:val="20"/>
          <w:u w:val="single"/>
          <w:lang w:val="uk-UA"/>
        </w:rPr>
        <w:t>Д</w:t>
      </w:r>
      <w:r w:rsidR="00052DDD" w:rsidRPr="00E4748C">
        <w:rPr>
          <w:rFonts w:ascii="Arial" w:hAnsi="Arial" w:cs="Arial"/>
          <w:sz w:val="20"/>
          <w:szCs w:val="20"/>
          <w:u w:val="single"/>
          <w:lang w:val="uk-UA"/>
        </w:rPr>
        <w:t xml:space="preserve">ругий </w:t>
      </w:r>
      <w:r w:rsidR="00DD3C50" w:rsidRPr="00E4748C">
        <w:rPr>
          <w:rFonts w:ascii="Arial" w:hAnsi="Arial" w:cs="Arial"/>
          <w:sz w:val="20"/>
          <w:szCs w:val="20"/>
          <w:u w:val="single"/>
          <w:lang w:val="uk-UA"/>
        </w:rPr>
        <w:t>«</w:t>
      </w:r>
      <w:r w:rsidR="00052DDD" w:rsidRPr="00E4748C">
        <w:rPr>
          <w:rFonts w:ascii="Arial" w:hAnsi="Arial" w:cs="Arial"/>
          <w:sz w:val="20"/>
          <w:szCs w:val="20"/>
          <w:u w:val="single"/>
          <w:lang w:val="en-US"/>
        </w:rPr>
        <w:t>References</w:t>
      </w:r>
      <w:r w:rsidR="00DD3C50" w:rsidRPr="00E4748C">
        <w:rPr>
          <w:rFonts w:ascii="Arial" w:hAnsi="Arial" w:cs="Arial"/>
          <w:sz w:val="20"/>
          <w:szCs w:val="20"/>
          <w:u w:val="single"/>
          <w:lang w:val="uk-UA"/>
        </w:rPr>
        <w:t>»</w:t>
      </w:r>
      <w:r w:rsidR="00052DDD" w:rsidRPr="00E4748C">
        <w:rPr>
          <w:rFonts w:ascii="Arial" w:hAnsi="Arial" w:cs="Arial"/>
          <w:sz w:val="20"/>
          <w:szCs w:val="20"/>
          <w:lang w:val="uk-UA"/>
        </w:rPr>
        <w:t xml:space="preserve"> – </w:t>
      </w:r>
      <w:r w:rsidR="005A2DFB" w:rsidRPr="00E4748C">
        <w:rPr>
          <w:rFonts w:ascii="Arial" w:hAnsi="Arial" w:cs="Arial"/>
          <w:sz w:val="20"/>
          <w:szCs w:val="20"/>
          <w:lang w:val="uk-UA"/>
        </w:rPr>
        <w:t xml:space="preserve">це список літератури, перекладений англійською мовою й оформлений </w:t>
      </w:r>
      <w:r w:rsidR="00D177C5" w:rsidRPr="00E4748C">
        <w:rPr>
          <w:rFonts w:ascii="Arial" w:hAnsi="Arial" w:cs="Arial"/>
          <w:sz w:val="20"/>
          <w:szCs w:val="20"/>
          <w:lang w:val="uk-UA"/>
        </w:rPr>
        <w:t>відповідно до міжнародно</w:t>
      </w:r>
      <w:r w:rsidR="005A2DFB" w:rsidRPr="00E4748C">
        <w:rPr>
          <w:rFonts w:ascii="Arial" w:hAnsi="Arial" w:cs="Arial"/>
          <w:sz w:val="20"/>
          <w:szCs w:val="20"/>
          <w:lang w:val="uk-UA"/>
        </w:rPr>
        <w:t xml:space="preserve">го стилю </w:t>
      </w:r>
      <w:r w:rsidR="00D177C5" w:rsidRPr="00E4748C">
        <w:rPr>
          <w:rFonts w:ascii="Arial" w:hAnsi="Arial" w:cs="Arial"/>
          <w:sz w:val="20"/>
          <w:szCs w:val="20"/>
          <w:lang w:val="uk-UA"/>
        </w:rPr>
        <w:t xml:space="preserve">оформлення </w:t>
      </w:r>
      <w:r w:rsidR="005A2DFB" w:rsidRPr="00E4748C">
        <w:rPr>
          <w:rFonts w:ascii="Arial" w:hAnsi="Arial" w:cs="Arial"/>
          <w:sz w:val="20"/>
          <w:szCs w:val="20"/>
          <w:lang w:val="uk-UA"/>
        </w:rPr>
        <w:t xml:space="preserve">наукових </w:t>
      </w:r>
      <w:r w:rsidR="00D177C5" w:rsidRPr="00E4748C">
        <w:rPr>
          <w:rFonts w:ascii="Arial" w:hAnsi="Arial" w:cs="Arial"/>
          <w:sz w:val="20"/>
          <w:szCs w:val="20"/>
          <w:lang w:val="uk-UA"/>
        </w:rPr>
        <w:t xml:space="preserve">публікацій </w:t>
      </w:r>
      <w:r w:rsidR="00D177C5" w:rsidRPr="00E4748C">
        <w:rPr>
          <w:rFonts w:ascii="Arial" w:hAnsi="Arial" w:cs="Arial"/>
          <w:b/>
          <w:sz w:val="20"/>
          <w:szCs w:val="20"/>
          <w:lang w:val="en-US"/>
        </w:rPr>
        <w:t>APA</w:t>
      </w:r>
      <w:r w:rsidR="00D177C5" w:rsidRPr="00E4748C">
        <w:rPr>
          <w:rFonts w:ascii="Arial" w:hAnsi="Arial" w:cs="Arial"/>
          <w:sz w:val="20"/>
          <w:szCs w:val="20"/>
          <w:lang w:val="uk-UA"/>
        </w:rPr>
        <w:t xml:space="preserve"> (</w:t>
      </w:r>
      <w:proofErr w:type="spellStart"/>
      <w:r w:rsidR="00D177C5" w:rsidRPr="00E4748C">
        <w:rPr>
          <w:rFonts w:ascii="Arial" w:hAnsi="Arial" w:cs="Arial"/>
          <w:b/>
          <w:bCs/>
          <w:sz w:val="20"/>
          <w:szCs w:val="20"/>
        </w:rPr>
        <w:t>American</w:t>
      </w:r>
      <w:proofErr w:type="spellEnd"/>
      <w:r w:rsidR="00D177C5" w:rsidRPr="00E4748C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proofErr w:type="spellStart"/>
      <w:r w:rsidR="00D177C5" w:rsidRPr="00E4748C">
        <w:rPr>
          <w:rFonts w:ascii="Arial" w:hAnsi="Arial" w:cs="Arial"/>
          <w:b/>
          <w:bCs/>
          <w:sz w:val="20"/>
          <w:szCs w:val="20"/>
        </w:rPr>
        <w:t>Psychological</w:t>
      </w:r>
      <w:proofErr w:type="spellEnd"/>
      <w:r w:rsidR="00D177C5" w:rsidRPr="00E4748C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proofErr w:type="spellStart"/>
      <w:r w:rsidR="00D177C5" w:rsidRPr="00E4748C">
        <w:rPr>
          <w:rFonts w:ascii="Arial" w:hAnsi="Arial" w:cs="Arial"/>
          <w:b/>
          <w:bCs/>
          <w:sz w:val="20"/>
          <w:szCs w:val="20"/>
        </w:rPr>
        <w:t>Association</w:t>
      </w:r>
      <w:proofErr w:type="spellEnd"/>
      <w:r w:rsidR="00D177C5" w:rsidRPr="00E4748C">
        <w:rPr>
          <w:rFonts w:ascii="Arial" w:hAnsi="Arial" w:cs="Arial"/>
          <w:sz w:val="20"/>
          <w:szCs w:val="20"/>
          <w:lang w:val="uk-UA"/>
        </w:rPr>
        <w:t>)</w:t>
      </w:r>
      <w:r w:rsidR="005A2DFB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5A2DFB" w:rsidRPr="00E4748C">
        <w:rPr>
          <w:rFonts w:ascii="Arial" w:hAnsi="Arial" w:cs="Arial"/>
          <w:b/>
          <w:sz w:val="20"/>
          <w:szCs w:val="20"/>
          <w:lang w:val="en-US"/>
        </w:rPr>
        <w:t>style</w:t>
      </w:r>
      <w:r w:rsidR="00D177C5" w:rsidRPr="00E4748C">
        <w:rPr>
          <w:rFonts w:ascii="Arial" w:hAnsi="Arial" w:cs="Arial"/>
          <w:sz w:val="20"/>
          <w:szCs w:val="20"/>
          <w:lang w:val="uk-UA"/>
        </w:rPr>
        <w:t>, коли рік публікації наводиться у круглих дужках після імені автора</w:t>
      </w:r>
      <w:r w:rsidR="00D3186E">
        <w:rPr>
          <w:rFonts w:ascii="Arial" w:hAnsi="Arial" w:cs="Arial"/>
          <w:sz w:val="20"/>
          <w:szCs w:val="20"/>
          <w:lang w:val="uk-UA"/>
        </w:rPr>
        <w:t xml:space="preserve"> (</w:t>
      </w:r>
      <w:hyperlink r:id="rId11" w:history="1"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https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://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apastyle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.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apa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.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org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/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style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-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grammar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-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guidelines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/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references</w:t>
        </w:r>
        <w:r w:rsidR="00D3186E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/</w:t>
        </w:r>
        <w:r w:rsidR="00D3186E" w:rsidRPr="003771B7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examples</w:t>
        </w:r>
      </w:hyperlink>
      <w:r w:rsidR="00D3186E">
        <w:rPr>
          <w:rFonts w:ascii="Arial" w:hAnsi="Arial" w:cs="Arial"/>
          <w:sz w:val="20"/>
          <w:szCs w:val="20"/>
          <w:shd w:val="clear" w:color="auto" w:fill="FFFFFF"/>
          <w:lang w:val="uk-UA"/>
        </w:rPr>
        <w:t>)</w:t>
      </w:r>
      <w:r w:rsidR="00D177C5" w:rsidRPr="00E4748C">
        <w:rPr>
          <w:rFonts w:ascii="Arial" w:hAnsi="Arial" w:cs="Arial"/>
          <w:sz w:val="20"/>
          <w:szCs w:val="20"/>
          <w:lang w:val="uk-UA"/>
        </w:rPr>
        <w:t xml:space="preserve">. </w:t>
      </w:r>
      <w:r w:rsidR="00537EF9" w:rsidRPr="00E4748C">
        <w:rPr>
          <w:rFonts w:ascii="Arial" w:hAnsi="Arial" w:cs="Arial"/>
          <w:sz w:val="20"/>
          <w:szCs w:val="20"/>
          <w:lang w:val="uk-UA"/>
        </w:rPr>
        <w:t>«</w:t>
      </w:r>
      <w:r w:rsidR="00537EF9" w:rsidRPr="00E4748C">
        <w:rPr>
          <w:rFonts w:ascii="Arial" w:hAnsi="Arial" w:cs="Arial"/>
          <w:sz w:val="20"/>
          <w:szCs w:val="20"/>
          <w:lang w:val="en-US"/>
        </w:rPr>
        <w:t>References</w:t>
      </w:r>
      <w:r w:rsidR="00537EF9" w:rsidRPr="00E4748C">
        <w:rPr>
          <w:rFonts w:ascii="Arial" w:hAnsi="Arial" w:cs="Arial"/>
          <w:sz w:val="20"/>
          <w:szCs w:val="20"/>
          <w:lang w:val="uk-UA"/>
        </w:rPr>
        <w:t xml:space="preserve">» має обов’язково надаватися англійською мовою (транслітерація необов'язкова, транслітерується назва видавництва і назва журналу, де опубліковано джерело, крім журналів, у яких є офіційна назва англійською мовою, тоді </w:t>
      </w:r>
      <w:r w:rsidR="00643AA0" w:rsidRPr="00E4748C">
        <w:rPr>
          <w:rFonts w:ascii="Arial" w:hAnsi="Arial" w:cs="Arial"/>
          <w:sz w:val="20"/>
          <w:szCs w:val="20"/>
          <w:lang w:val="uk-UA"/>
        </w:rPr>
        <w:t>на</w:t>
      </w:r>
      <w:r w:rsidR="00537EF9" w:rsidRPr="00E4748C">
        <w:rPr>
          <w:rFonts w:ascii="Arial" w:hAnsi="Arial" w:cs="Arial"/>
          <w:sz w:val="20"/>
          <w:szCs w:val="20"/>
          <w:lang w:val="uk-UA"/>
        </w:rPr>
        <w:t xml:space="preserve">дається назва журналу в англійському перекладі). </w:t>
      </w:r>
      <w:r w:rsidR="00B844EC" w:rsidRPr="00B844EC">
        <w:rPr>
          <w:rFonts w:ascii="Arial" w:hAnsi="Arial" w:cs="Arial"/>
          <w:sz w:val="20"/>
          <w:szCs w:val="20"/>
          <w:lang w:val="uk-UA"/>
        </w:rPr>
        <w:t xml:space="preserve">Рекомендації </w:t>
      </w:r>
      <w:r w:rsidR="00B844EC" w:rsidRPr="00B844EC">
        <w:rPr>
          <w:rFonts w:ascii="Arial" w:hAnsi="Arial" w:cs="Arial"/>
          <w:sz w:val="20"/>
          <w:szCs w:val="20"/>
          <w:lang w:val="en-US"/>
        </w:rPr>
        <w:t>APA</w:t>
      </w:r>
      <w:r w:rsidR="00B844EC" w:rsidRPr="00B844EC">
        <w:rPr>
          <w:rFonts w:ascii="Arial" w:hAnsi="Arial" w:cs="Arial"/>
          <w:sz w:val="20"/>
          <w:szCs w:val="20"/>
          <w:lang w:val="uk-UA"/>
        </w:rPr>
        <w:t xml:space="preserve"> щодо цитування робіт, які опубліковані не англійською мовою: </w:t>
      </w:r>
      <w:hyperlink r:id="rId12" w:history="1">
        <w:r w:rsidR="00B844EC" w:rsidRPr="00B844EC">
          <w:rPr>
            <w:rStyle w:val="a4"/>
            <w:rFonts w:ascii="Arial" w:hAnsi="Arial" w:cs="Arial"/>
            <w:sz w:val="20"/>
            <w:szCs w:val="20"/>
            <w:lang w:val="uk-UA"/>
          </w:rPr>
          <w:t>https://apastyle.apa.org/blog/citing-works-written-another-language</w:t>
        </w:r>
      </w:hyperlink>
    </w:p>
    <w:p w:rsidR="00B844EC" w:rsidRPr="00B844EC" w:rsidRDefault="00B844EC" w:rsidP="00B844EC">
      <w:pPr>
        <w:pStyle w:val="a7"/>
        <w:shd w:val="clear" w:color="auto" w:fill="FFFFFF"/>
        <w:spacing w:line="276" w:lineRule="auto"/>
        <w:rPr>
          <w:rFonts w:ascii="Arial" w:hAnsi="Arial" w:cs="Arial"/>
          <w:sz w:val="20"/>
          <w:szCs w:val="20"/>
          <w:u w:val="single"/>
          <w:lang w:val="uk-UA"/>
        </w:rPr>
      </w:pPr>
      <w:r w:rsidRPr="00B844EC">
        <w:rPr>
          <w:rFonts w:ascii="Arial" w:hAnsi="Arial" w:cs="Arial"/>
          <w:sz w:val="20"/>
          <w:szCs w:val="20"/>
          <w:lang w:val="uk-UA"/>
        </w:rPr>
        <w:t xml:space="preserve">Транслітерація прізвищ авторів, назви статті та журналу (якщо журнал не має офіційної назви англійською) повинна бути зроблена відповідно до постанови Постановою Кабінету Міністрів України від 27 січня 2010 р. № 55 «Про впорядкування транслітерації українського алфавіту латиницею»: </w:t>
      </w:r>
      <w:hyperlink r:id="rId13" w:history="1">
        <w:r w:rsidRPr="00B844EC">
          <w:rPr>
            <w:rStyle w:val="a4"/>
            <w:rFonts w:ascii="Arial" w:hAnsi="Arial" w:cs="Arial"/>
            <w:sz w:val="20"/>
            <w:szCs w:val="20"/>
            <w:lang w:val="uk-UA"/>
          </w:rPr>
          <w:t>https://www.grafiati.com/uk/transliteration/</w:t>
        </w:r>
      </w:hyperlink>
    </w:p>
    <w:p w:rsidR="00B844EC" w:rsidRDefault="00B844EC" w:rsidP="00D3186E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uk-UA"/>
        </w:rPr>
      </w:pPr>
    </w:p>
    <w:p w:rsidR="00F876E8" w:rsidRPr="00D3186E" w:rsidRDefault="00537EF9" w:rsidP="00D3186E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  <w:lang w:val="uk-UA"/>
        </w:rPr>
      </w:pPr>
      <w:r w:rsidRPr="00E4748C">
        <w:rPr>
          <w:rFonts w:ascii="Arial" w:hAnsi="Arial" w:cs="Arial"/>
          <w:sz w:val="20"/>
          <w:szCs w:val="20"/>
          <w:lang w:val="uk-UA"/>
        </w:rPr>
        <w:lastRenderedPageBreak/>
        <w:t>Назви періодичних видань (ж</w:t>
      </w:r>
      <w:bookmarkStart w:id="0" w:name="_GoBack"/>
      <w:bookmarkEnd w:id="0"/>
      <w:r w:rsidRPr="00E4748C">
        <w:rPr>
          <w:rFonts w:ascii="Arial" w:hAnsi="Arial" w:cs="Arial"/>
          <w:sz w:val="20"/>
          <w:szCs w:val="20"/>
          <w:lang w:val="uk-UA"/>
        </w:rPr>
        <w:t>урналів) наводять</w:t>
      </w:r>
      <w:r w:rsidR="00031C9E" w:rsidRPr="00E4748C">
        <w:rPr>
          <w:rFonts w:ascii="Arial" w:hAnsi="Arial" w:cs="Arial"/>
          <w:sz w:val="20"/>
          <w:szCs w:val="20"/>
          <w:lang w:val="uk-UA"/>
        </w:rPr>
        <w:t>ся</w:t>
      </w:r>
      <w:r w:rsidRPr="00E4748C">
        <w:rPr>
          <w:rFonts w:ascii="Arial" w:hAnsi="Arial" w:cs="Arial"/>
          <w:sz w:val="20"/>
          <w:szCs w:val="20"/>
          <w:lang w:val="uk-UA"/>
        </w:rPr>
        <w:t xml:space="preserve"> відповідно до їх офіційного латинського написання за номером реєстрації </w:t>
      </w:r>
      <w:r w:rsidRPr="00E4748C">
        <w:rPr>
          <w:rFonts w:ascii="Arial" w:hAnsi="Arial" w:cs="Arial"/>
          <w:i/>
          <w:sz w:val="20"/>
          <w:szCs w:val="20"/>
          <w:lang w:val="uk-UA"/>
        </w:rPr>
        <w:t>ISSN</w:t>
      </w:r>
      <w:r w:rsidRPr="00E4748C">
        <w:rPr>
          <w:rFonts w:ascii="Arial" w:hAnsi="Arial" w:cs="Arial"/>
          <w:sz w:val="20"/>
          <w:szCs w:val="20"/>
          <w:lang w:val="uk-UA"/>
        </w:rPr>
        <w:t xml:space="preserve">. </w:t>
      </w:r>
      <w:r w:rsidR="00D177C5" w:rsidRPr="00E4748C">
        <w:rPr>
          <w:rFonts w:ascii="Arial" w:hAnsi="Arial" w:cs="Arial"/>
          <w:sz w:val="20"/>
          <w:szCs w:val="20"/>
          <w:lang w:val="uk-UA"/>
        </w:rPr>
        <w:t>Наприкінці кожного бібліографічного запису в дужках необхідно вказувати англійською мовою мову оригіналу видання, наприклад [</w:t>
      </w:r>
      <w:r w:rsidR="00D177C5" w:rsidRPr="00E4748C">
        <w:rPr>
          <w:rFonts w:ascii="Arial" w:hAnsi="Arial" w:cs="Arial"/>
          <w:sz w:val="20"/>
          <w:szCs w:val="20"/>
          <w:lang w:val="en-US"/>
        </w:rPr>
        <w:t>in</w:t>
      </w:r>
      <w:r w:rsidR="00D177C5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D177C5" w:rsidRPr="00E4748C">
        <w:rPr>
          <w:rFonts w:ascii="Arial" w:hAnsi="Arial" w:cs="Arial"/>
          <w:sz w:val="20"/>
          <w:szCs w:val="20"/>
          <w:lang w:val="en-US"/>
        </w:rPr>
        <w:t>Ukrainian</w:t>
      </w:r>
      <w:r w:rsidR="00D177C5" w:rsidRPr="00E4748C">
        <w:rPr>
          <w:rFonts w:ascii="Arial" w:hAnsi="Arial" w:cs="Arial"/>
          <w:sz w:val="20"/>
          <w:szCs w:val="20"/>
          <w:lang w:val="uk-UA"/>
        </w:rPr>
        <w:t>], [</w:t>
      </w:r>
      <w:r w:rsidR="00D177C5" w:rsidRPr="00E4748C">
        <w:rPr>
          <w:rFonts w:ascii="Arial" w:hAnsi="Arial" w:cs="Arial"/>
          <w:sz w:val="20"/>
          <w:szCs w:val="20"/>
          <w:lang w:val="en-US"/>
        </w:rPr>
        <w:t>in</w:t>
      </w:r>
      <w:r w:rsidR="00D177C5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D177C5" w:rsidRPr="00E4748C">
        <w:rPr>
          <w:rFonts w:ascii="Arial" w:hAnsi="Arial" w:cs="Arial"/>
          <w:sz w:val="20"/>
          <w:szCs w:val="20"/>
          <w:lang w:val="en-US"/>
        </w:rPr>
        <w:t>Russian</w:t>
      </w:r>
      <w:r w:rsidR="00713E7A" w:rsidRPr="00E4748C">
        <w:rPr>
          <w:rFonts w:ascii="Arial" w:hAnsi="Arial" w:cs="Arial"/>
          <w:sz w:val="20"/>
          <w:szCs w:val="20"/>
          <w:lang w:val="uk-UA"/>
        </w:rPr>
        <w:t>],</w:t>
      </w:r>
      <w:r w:rsidR="00AB688A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713E7A" w:rsidRPr="00E4748C">
        <w:rPr>
          <w:rFonts w:ascii="Arial" w:hAnsi="Arial" w:cs="Arial"/>
          <w:sz w:val="20"/>
          <w:szCs w:val="20"/>
          <w:lang w:val="uk-UA"/>
        </w:rPr>
        <w:t>вказувати в кінці бібліографічного опису ідентифікатор цифрового об’єкта (</w:t>
      </w:r>
      <w:proofErr w:type="spellStart"/>
      <w:r w:rsidR="00713E7A" w:rsidRPr="00E4748C">
        <w:rPr>
          <w:rFonts w:ascii="Arial" w:hAnsi="Arial" w:cs="Arial"/>
          <w:sz w:val="20"/>
          <w:szCs w:val="20"/>
          <w:lang w:val="uk-UA"/>
        </w:rPr>
        <w:t>doi</w:t>
      </w:r>
      <w:proofErr w:type="spellEnd"/>
      <w:r w:rsidR="00713E7A" w:rsidRPr="00E4748C">
        <w:rPr>
          <w:rFonts w:ascii="Arial" w:hAnsi="Arial" w:cs="Arial"/>
          <w:sz w:val="20"/>
          <w:szCs w:val="20"/>
          <w:lang w:val="uk-UA"/>
        </w:rPr>
        <w:t>), за наявності цього ідентифікатора у джерела, на яке посилається автор</w:t>
      </w:r>
      <w:r w:rsidR="005C59CD" w:rsidRPr="00E4748C">
        <w:rPr>
          <w:rFonts w:ascii="Arial" w:hAnsi="Arial" w:cs="Arial"/>
          <w:sz w:val="20"/>
          <w:szCs w:val="20"/>
          <w:lang w:val="uk-UA"/>
        </w:rPr>
        <w:t xml:space="preserve"> (наприклад, </w:t>
      </w:r>
      <w:hyperlink r:id="rId14" w:history="1">
        <w:r w:rsidR="005C59CD" w:rsidRPr="00E4748C">
          <w:rPr>
            <w:rStyle w:val="a4"/>
            <w:rFonts w:ascii="Arial" w:hAnsi="Arial" w:cs="Arial"/>
            <w:sz w:val="20"/>
            <w:szCs w:val="20"/>
          </w:rPr>
          <w:t>https</w:t>
        </w:r>
        <w:r w:rsidR="005C59CD" w:rsidRPr="00E4748C">
          <w:rPr>
            <w:rStyle w:val="a4"/>
            <w:rFonts w:ascii="Arial" w:hAnsi="Arial" w:cs="Arial"/>
            <w:sz w:val="20"/>
            <w:szCs w:val="20"/>
            <w:lang w:val="uk-UA"/>
          </w:rPr>
          <w:t>://</w:t>
        </w:r>
        <w:r w:rsidR="005C59CD" w:rsidRPr="00E4748C">
          <w:rPr>
            <w:rStyle w:val="a4"/>
            <w:rFonts w:ascii="Arial" w:hAnsi="Arial" w:cs="Arial"/>
            <w:sz w:val="20"/>
            <w:szCs w:val="20"/>
          </w:rPr>
          <w:t>doi</w:t>
        </w:r>
        <w:r w:rsidR="005C59CD" w:rsidRPr="00E4748C">
          <w:rPr>
            <w:rStyle w:val="a4"/>
            <w:rFonts w:ascii="Arial" w:hAnsi="Arial" w:cs="Arial"/>
            <w:sz w:val="20"/>
            <w:szCs w:val="20"/>
            <w:lang w:val="uk-UA"/>
          </w:rPr>
          <w:t>.</w:t>
        </w:r>
        <w:r w:rsidR="005C59CD" w:rsidRPr="00E4748C">
          <w:rPr>
            <w:rStyle w:val="a4"/>
            <w:rFonts w:ascii="Arial" w:hAnsi="Arial" w:cs="Arial"/>
            <w:sz w:val="20"/>
            <w:szCs w:val="20"/>
          </w:rPr>
          <w:t>org</w:t>
        </w:r>
        <w:r w:rsidR="005C59CD" w:rsidRPr="00E4748C">
          <w:rPr>
            <w:rStyle w:val="a4"/>
            <w:rFonts w:ascii="Arial" w:hAnsi="Arial" w:cs="Arial"/>
            <w:sz w:val="20"/>
            <w:szCs w:val="20"/>
            <w:lang w:val="uk-UA"/>
          </w:rPr>
          <w:t>/10.15407/</w:t>
        </w:r>
        <w:r w:rsidR="005C59CD" w:rsidRPr="00E4748C">
          <w:rPr>
            <w:rStyle w:val="a4"/>
            <w:rFonts w:ascii="Arial" w:hAnsi="Arial" w:cs="Arial"/>
            <w:sz w:val="20"/>
            <w:szCs w:val="20"/>
          </w:rPr>
          <w:t>scin</w:t>
        </w:r>
        <w:r w:rsidR="005C59CD" w:rsidRPr="00E4748C">
          <w:rPr>
            <w:rStyle w:val="a4"/>
            <w:rFonts w:ascii="Arial" w:hAnsi="Arial" w:cs="Arial"/>
            <w:sz w:val="20"/>
            <w:szCs w:val="20"/>
            <w:lang w:val="uk-UA"/>
          </w:rPr>
          <w:t>13.05.019</w:t>
        </w:r>
      </w:hyperlink>
      <w:r w:rsidR="005C59CD" w:rsidRPr="00E4748C">
        <w:rPr>
          <w:sz w:val="20"/>
          <w:szCs w:val="20"/>
          <w:lang w:val="uk-UA"/>
        </w:rPr>
        <w:t>)</w:t>
      </w:r>
      <w:r w:rsidR="00713E7A" w:rsidRPr="00E4748C">
        <w:rPr>
          <w:rFonts w:ascii="Arial" w:hAnsi="Arial" w:cs="Arial"/>
          <w:sz w:val="20"/>
          <w:szCs w:val="20"/>
          <w:lang w:val="uk-UA"/>
        </w:rPr>
        <w:t>.</w:t>
      </w:r>
      <w:r w:rsidR="000371F3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F53CD3" w:rsidRPr="00F53CD3">
        <w:rPr>
          <w:rFonts w:ascii="Arial" w:hAnsi="Arial" w:cs="Arial"/>
          <w:sz w:val="20"/>
          <w:szCs w:val="20"/>
          <w:lang w:val="uk-UA"/>
        </w:rPr>
        <w:t>Якщо джерело в оригіналі англійською мовою, то [</w:t>
      </w:r>
      <w:r w:rsidR="00F53CD3" w:rsidRPr="00F53CD3">
        <w:rPr>
          <w:rFonts w:ascii="Arial" w:hAnsi="Arial" w:cs="Arial"/>
          <w:sz w:val="20"/>
          <w:szCs w:val="20"/>
          <w:lang w:val="en-US"/>
        </w:rPr>
        <w:t>in</w:t>
      </w:r>
      <w:r w:rsidR="00F53CD3" w:rsidRPr="00F53CD3">
        <w:rPr>
          <w:rFonts w:ascii="Arial" w:hAnsi="Arial" w:cs="Arial"/>
          <w:sz w:val="20"/>
          <w:szCs w:val="20"/>
        </w:rPr>
        <w:t xml:space="preserve"> </w:t>
      </w:r>
      <w:r w:rsidR="00F53CD3" w:rsidRPr="00F53CD3">
        <w:rPr>
          <w:rFonts w:ascii="Arial" w:hAnsi="Arial" w:cs="Arial"/>
          <w:sz w:val="20"/>
          <w:szCs w:val="20"/>
          <w:lang w:val="en-US"/>
        </w:rPr>
        <w:t>English</w:t>
      </w:r>
      <w:r w:rsidR="00F53CD3">
        <w:rPr>
          <w:rFonts w:ascii="Arial" w:hAnsi="Arial" w:cs="Arial"/>
          <w:sz w:val="20"/>
          <w:szCs w:val="20"/>
          <w:lang w:val="uk-UA"/>
        </w:rPr>
        <w:t xml:space="preserve">] додавати непотрібно. </w:t>
      </w:r>
      <w:r w:rsidR="0020012A" w:rsidRPr="00E4748C">
        <w:rPr>
          <w:rFonts w:ascii="Arial" w:hAnsi="Arial" w:cs="Arial"/>
          <w:sz w:val="20"/>
          <w:szCs w:val="20"/>
          <w:lang w:val="uk-UA"/>
        </w:rPr>
        <w:t>Посилання на літературні джерела (книги (монографії, окремі глави тощо), статті з наукових періодичних видань, матеріали конференцій, патенти та авторські свідоцтва, дисертаційні роботи чи їх автореферати, електронні ресурси) нумерують послідовно, в порядку їх цитування у тексті статті</w:t>
      </w:r>
      <w:r w:rsidR="008A1190" w:rsidRPr="00E4748C">
        <w:rPr>
          <w:rFonts w:ascii="Arial" w:hAnsi="Arial" w:cs="Arial"/>
          <w:sz w:val="20"/>
          <w:szCs w:val="20"/>
          <w:lang w:val="uk-UA"/>
        </w:rPr>
        <w:t>, де вони позначаються порядковою цифрою у квадратних дужках (наприклад – [1]).</w:t>
      </w:r>
      <w:r w:rsidR="0020012A" w:rsidRPr="00E4748C">
        <w:rPr>
          <w:rFonts w:ascii="Arial" w:hAnsi="Arial" w:cs="Arial"/>
          <w:sz w:val="20"/>
          <w:szCs w:val="20"/>
          <w:lang w:val="uk-UA"/>
        </w:rPr>
        <w:t xml:space="preserve"> </w:t>
      </w:r>
      <w:r w:rsidR="00BC5AAF" w:rsidRPr="00F53CD3">
        <w:rPr>
          <w:rFonts w:ascii="Arial" w:hAnsi="Arial" w:cs="Arial"/>
          <w:sz w:val="20"/>
          <w:szCs w:val="20"/>
          <w:lang w:val="uk-UA"/>
        </w:rPr>
        <w:t>Неприпустимим є посилання на неопубліковані та незавершені роботи.</w:t>
      </w:r>
      <w:r w:rsidR="00BC5AAF" w:rsidRPr="00BC5AAF">
        <w:rPr>
          <w:rFonts w:ascii="Arial" w:hAnsi="Arial" w:cs="Arial"/>
          <w:sz w:val="20"/>
          <w:szCs w:val="20"/>
          <w:lang w:val="uk-UA"/>
        </w:rPr>
        <w:t xml:space="preserve"> </w:t>
      </w:r>
      <w:r w:rsidR="00433035" w:rsidRPr="00E4748C">
        <w:rPr>
          <w:rFonts w:ascii="Arial" w:hAnsi="Arial" w:cs="Arial"/>
          <w:sz w:val="20"/>
          <w:szCs w:val="20"/>
          <w:lang w:val="uk-UA"/>
        </w:rPr>
        <w:t>Назви статей, монографій, збірників праць, тез доповідей, авторефератів дисертацій та препринтів потрібно вказувати повністю. Для статей обов’язково наводити прізвища всіх співавторів (якщо авторів від одного до семи; якщо від восьми і більше авторів – перелічують перші шість авторів, ставлять три крапки (…) і вказують останнього автора), назву видання, рік, том, номер, початкову та кінцеву сторінки; для монографій – місце видання (вказувати повну назву міста), рік видання, загальну кількість сторінок.</w:t>
      </w:r>
    </w:p>
    <w:p w:rsidR="00FF7CC6" w:rsidRPr="00E4748C" w:rsidRDefault="00FF7CC6" w:rsidP="00F876E8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При посиланні на матеріали журналу використовувати таку скорочену назву журналу «Метал та лиття України» – </w:t>
      </w:r>
      <w:r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Met</w:t>
      </w:r>
      <w:r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. </w:t>
      </w:r>
      <w:r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lit</w:t>
      </w:r>
      <w:r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>’</w:t>
      </w:r>
      <w:r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e</w:t>
      </w:r>
      <w:r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proofErr w:type="spellStart"/>
      <w:proofErr w:type="gramStart"/>
      <w:r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Ukr</w:t>
      </w:r>
      <w:proofErr w:type="spellEnd"/>
      <w:r w:rsidR="003B595E">
        <w:rPr>
          <w:rFonts w:ascii="Arial" w:eastAsia="Times New Roman" w:hAnsi="Arial" w:cs="Arial"/>
          <w:i/>
          <w:sz w:val="20"/>
          <w:szCs w:val="20"/>
          <w:lang w:val="uk-UA" w:eastAsia="ru-RU"/>
        </w:rPr>
        <w:t>.</w:t>
      </w:r>
      <w:r w:rsidR="009855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,</w:t>
      </w:r>
      <w:proofErr w:type="gramEnd"/>
      <w:r w:rsidR="009855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r w:rsidR="009855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або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Metal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and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Casting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of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Ukraine</w:t>
      </w:r>
      <w:r w:rsidR="009855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>.</w:t>
      </w:r>
    </w:p>
    <w:p w:rsidR="00EF0DD8" w:rsidRPr="00E4748C" w:rsidRDefault="00EF0DD8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</w:pPr>
    </w:p>
    <w:p w:rsidR="00DF470E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u w:val="single"/>
          <w:lang w:val="uk-UA" w:eastAsia="ru-RU"/>
        </w:rPr>
        <w:t>Текст рукопису необхідно структурувати за такими розділами: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1. Вступ.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2. Постановка проблеми (задачі).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3. Мета роботи.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4. Об’єкт та методика дослідження.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5. Результати дослідження.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6. Обговорення результатів.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>7. Висновки та перспективи дослідження.</w:t>
      </w:r>
    </w:p>
    <w:p w:rsidR="00CB717A" w:rsidRPr="00E4748C" w:rsidRDefault="00CB717A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8. </w:t>
      </w:r>
      <w:r w:rsidR="00067E9B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Список використаних літературних джерел</w:t>
      </w:r>
      <w:r w:rsidR="00A965FC" w:rsidRPr="00E4748C">
        <w:rPr>
          <w:rFonts w:ascii="Arial" w:eastAsia="Times New Roman" w:hAnsi="Arial" w:cs="Arial"/>
          <w:sz w:val="20"/>
          <w:szCs w:val="20"/>
          <w:lang w:val="uk-UA" w:eastAsia="ru-RU"/>
        </w:rPr>
        <w:t>.</w:t>
      </w:r>
    </w:p>
    <w:p w:rsidR="003916EC" w:rsidRPr="00E4748C" w:rsidRDefault="003916EC" w:rsidP="004F64FD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:rsidR="00406868" w:rsidRPr="00E4748C" w:rsidRDefault="00406868" w:rsidP="007E3C8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Таблиці</w:t>
      </w:r>
      <w:r w:rsidR="007E3C8B" w:rsidRPr="00E4748C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 xml:space="preserve"> </w:t>
      </w:r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слід подавати в тексті після першого посилання на таблицю із зазначенням її номеру та назви. Таблиці повинні мати порядковий номер (</w:t>
      </w:r>
      <w:proofErr w:type="spellStart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10, курсив) і заголовок (</w:t>
      </w:r>
      <w:proofErr w:type="spellStart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10, напівжирний), текст в таблиці (</w:t>
      </w:r>
      <w:proofErr w:type="spellStart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9, прямий), примітки до таблиць розміщуються безпосередньо під таблицею (</w:t>
      </w:r>
      <w:proofErr w:type="spellStart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7E3C8B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8, курсив). Якщо таблиця в тексті одна, порядковий номер не вказується.</w:t>
      </w:r>
    </w:p>
    <w:p w:rsidR="007E3C8B" w:rsidRPr="007E3C8B" w:rsidRDefault="007E3C8B" w:rsidP="007E3C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:rsidR="00547CA3" w:rsidRPr="00E4748C" w:rsidRDefault="00406868" w:rsidP="00CB27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b/>
          <w:bCs/>
          <w:sz w:val="20"/>
          <w:szCs w:val="20"/>
          <w:u w:val="single"/>
          <w:lang w:val="uk-UA" w:eastAsia="ru-RU"/>
        </w:rPr>
        <w:t>Рисунки</w:t>
      </w:r>
      <w:r w:rsidR="003916EC" w:rsidRPr="00E4748C">
        <w:rPr>
          <w:rFonts w:ascii="Arial" w:eastAsia="Times New Roman" w:hAnsi="Arial" w:cs="Arial"/>
          <w:b/>
          <w:bCs/>
          <w:sz w:val="20"/>
          <w:szCs w:val="20"/>
          <w:u w:val="single"/>
          <w:lang w:val="uk-UA" w:eastAsia="ru-RU"/>
        </w:rPr>
        <w:t>:</w:t>
      </w:r>
      <w:r w:rsidR="003916EC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рисунки, схеми, діаграми та інші графічні матеріали повинні бути чорно-білими, ч</w:t>
      </w:r>
      <w:r w:rsidR="003265C5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ітки</w:t>
      </w:r>
      <w:r w:rsidR="005428B5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ми, контрастними (з роздільною здатністю не менше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547CA3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 xml:space="preserve">300 </w:t>
      </w:r>
      <w:proofErr w:type="spellStart"/>
      <w:r w:rsidR="00547CA3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>dpi</w:t>
      </w:r>
      <w:proofErr w:type="spellEnd"/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), зроблені окремими файлами зі стандартними графічними розширеннями </w:t>
      </w:r>
      <w:proofErr w:type="spellStart"/>
      <w:r w:rsidR="00547CA3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>jpeg</w:t>
      </w:r>
      <w:proofErr w:type="spellEnd"/>
      <w:r w:rsidR="00547CA3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 xml:space="preserve"> або </w:t>
      </w:r>
      <w:proofErr w:type="spellStart"/>
      <w:r w:rsidR="00547CA3" w:rsidRPr="00E4748C">
        <w:rPr>
          <w:rFonts w:ascii="Arial" w:eastAsia="Times New Roman" w:hAnsi="Arial" w:cs="Arial"/>
          <w:b/>
          <w:sz w:val="20"/>
          <w:szCs w:val="20"/>
          <w:lang w:val="uk-UA" w:eastAsia="ru-RU"/>
        </w:rPr>
        <w:t>tiff</w:t>
      </w:r>
      <w:proofErr w:type="spellEnd"/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, обов'язково мати но</w:t>
      </w:r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мер і 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підпис (</w:t>
      </w:r>
      <w:proofErr w:type="spellStart"/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9, прямий). 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Все громіздкі написи на малюнку слід замінювати цифровими або літерними позначеннями, пояснення яки</w:t>
      </w:r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х необхідно виносити у 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підпис</w:t>
      </w:r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під малюнком. 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Текст на рисунках повинен бути виконаний шрифтом </w:t>
      </w:r>
      <w:proofErr w:type="spellStart"/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10. На гра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фіках одиниці в</w:t>
      </w:r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имірювань вказують через кому. </w:t>
      </w:r>
      <w:r w:rsidR="005428B5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Рисунки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н</w:t>
      </w:r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у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меруют</w:t>
      </w:r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ь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в порядку їх розташування в тексті, частини малюнків позна</w:t>
      </w:r>
      <w:r w:rsidR="005428B5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чають літерами</w:t>
      </w:r>
      <w:r w:rsidR="003F390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–</w:t>
      </w:r>
      <w:r w:rsidR="00547CA3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="00547CA3"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>а, б,</w:t>
      </w:r>
      <w:r w:rsidR="005428B5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... За наявності </w:t>
      </w:r>
      <w:r w:rsidR="00035A7D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значних текстових частин на рисунках їх необхідно подавати окремо набраним текстом у редакторі </w:t>
      </w:r>
      <w:r w:rsidR="00035A7D"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MS</w:t>
      </w:r>
      <w:r w:rsidR="00035A7D" w:rsidRPr="00E4748C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035A7D"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Word</w:t>
      </w:r>
      <w:r w:rsidR="00035A7D" w:rsidRPr="00E4748C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035A7D" w:rsidRPr="00E4748C">
        <w:rPr>
          <w:rFonts w:ascii="Arial" w:eastAsia="Times New Roman" w:hAnsi="Arial" w:cs="Arial"/>
          <w:sz w:val="20"/>
          <w:szCs w:val="20"/>
          <w:lang w:eastAsia="ru-RU"/>
        </w:rPr>
        <w:t xml:space="preserve">та </w:t>
      </w:r>
      <w:r w:rsidR="00035A7D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розміщувати у тексті статті після підпису до відповідного рисунку.</w:t>
      </w:r>
      <w:r w:rsidR="00953376" w:rsidRPr="00E4748C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53376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Рисунки прохання надсилати ще й окремо від статті у форматі JPEG, без підписів.</w:t>
      </w:r>
    </w:p>
    <w:p w:rsidR="003916EC" w:rsidRPr="00BC3EFF" w:rsidRDefault="003916EC" w:rsidP="003916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62097" w:rsidRPr="00E4748C" w:rsidRDefault="00762097" w:rsidP="00CB27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E4748C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Формули</w:t>
      </w:r>
      <w:r w:rsidR="003916EC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</w:t>
      </w:r>
      <w:r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необхідно набирати у редакторі формул </w:t>
      </w:r>
      <w:r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Math</w:t>
      </w:r>
      <w:r w:rsidRPr="00E4748C">
        <w:rPr>
          <w:rFonts w:ascii="Arial" w:eastAsia="Times New Roman" w:hAnsi="Arial" w:cs="Arial"/>
          <w:i/>
          <w:sz w:val="20"/>
          <w:szCs w:val="20"/>
          <w:lang w:val="uk-UA" w:eastAsia="ru-RU"/>
        </w:rPr>
        <w:t xml:space="preserve"> </w:t>
      </w:r>
      <w:r w:rsidRPr="00E4748C">
        <w:rPr>
          <w:rFonts w:ascii="Arial" w:eastAsia="Times New Roman" w:hAnsi="Arial" w:cs="Arial"/>
          <w:i/>
          <w:sz w:val="20"/>
          <w:szCs w:val="20"/>
          <w:lang w:val="en-US" w:eastAsia="ru-RU"/>
        </w:rPr>
        <w:t>Type</w:t>
      </w:r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, але не в програмі Word (!!!) – </w:t>
      </w:r>
      <w:proofErr w:type="spellStart"/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11, нижні і верхн</w:t>
      </w:r>
      <w:r w:rsidR="001501A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і регістри – </w:t>
      </w:r>
      <w:proofErr w:type="spellStart"/>
      <w:r w:rsidR="001501AE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1501A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8 (</w:t>
      </w:r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символи </w:t>
      </w:r>
      <w:r w:rsidR="001501AE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кирилиці </w:t>
      </w:r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>– прямим шриф</w:t>
      </w:r>
      <w:r w:rsidR="00E06B80" w:rsidRPr="00E4748C">
        <w:rPr>
          <w:rFonts w:ascii="Arial" w:eastAsia="Times New Roman" w:hAnsi="Arial" w:cs="Arial"/>
          <w:sz w:val="20"/>
          <w:szCs w:val="20"/>
          <w:lang w:val="uk-UA" w:eastAsia="ru-RU"/>
        </w:rPr>
        <w:t>том, латинські</w:t>
      </w:r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– курсивом, грецькі – </w:t>
      </w:r>
      <w:proofErr w:type="spellStart"/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>Symbol</w:t>
      </w:r>
      <w:proofErr w:type="spellEnd"/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12, прямим). Формули повинні мати порядковий номер (</w:t>
      </w:r>
      <w:proofErr w:type="spellStart"/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>Arial</w:t>
      </w:r>
      <w:proofErr w:type="spellEnd"/>
      <w:r w:rsidR="002653E8" w:rsidRPr="00E4748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10, прямий). Якщо це прості формули без дробів, коренів і подвійних надрядкових + підрядкових знаків, то набирати їх звичайним текстом (не обов'язково у формульному редакторі). Значення в текстовому поясненні до формули також звичайним текстом, а не у формульному редакторі.</w:t>
      </w:r>
    </w:p>
    <w:p w:rsidR="003916EC" w:rsidRPr="00E4748C" w:rsidRDefault="003916EC" w:rsidP="003916EC">
      <w:pPr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:rsidR="00B844EC" w:rsidRDefault="00B844EC" w:rsidP="00A4393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</w:p>
    <w:p w:rsidR="00B844EC" w:rsidRDefault="00B844EC" w:rsidP="00A4393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</w:p>
    <w:p w:rsidR="00B844EC" w:rsidRDefault="00B844EC" w:rsidP="00A4393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</w:p>
    <w:p w:rsidR="00B844EC" w:rsidRDefault="00B844EC" w:rsidP="00A4393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</w:p>
    <w:p w:rsidR="00B844EC" w:rsidRDefault="00B844EC" w:rsidP="00A4393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</w:p>
    <w:p w:rsidR="00B844EC" w:rsidRDefault="00B844EC" w:rsidP="00A4393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</w:p>
    <w:p w:rsidR="00F050EB" w:rsidRPr="00A43935" w:rsidRDefault="00BF040D" w:rsidP="00A43935">
      <w:pPr>
        <w:spacing w:after="0"/>
        <w:jc w:val="both"/>
        <w:rPr>
          <w:rFonts w:ascii="Arial" w:hAnsi="Arial" w:cs="Arial"/>
          <w:b/>
          <w:sz w:val="20"/>
          <w:szCs w:val="20"/>
          <w:u w:val="single"/>
          <w:shd w:val="clear" w:color="auto" w:fill="FFFFFF"/>
          <w:lang w:val="uk-UA"/>
        </w:rPr>
      </w:pPr>
      <w:r w:rsidRPr="00A43935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lastRenderedPageBreak/>
        <w:t>Порядок оформлення статті (обов’язкові елементи):</w:t>
      </w:r>
    </w:p>
    <w:p w:rsidR="00B36196" w:rsidRPr="00A43935" w:rsidRDefault="00B36196" w:rsidP="00A439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050EB" w:rsidRPr="00A43935" w:rsidRDefault="00F050EB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43935">
        <w:rPr>
          <w:rFonts w:ascii="Arial" w:eastAsia="Times New Roman" w:hAnsi="Arial" w:cs="Arial"/>
          <w:sz w:val="20"/>
          <w:szCs w:val="20"/>
          <w:lang w:eastAsia="ru-RU"/>
        </w:rPr>
        <w:t>УДК</w:t>
      </w:r>
    </w:p>
    <w:p w:rsidR="00B36196" w:rsidRPr="00A43935" w:rsidRDefault="00B36196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1D4EF6" w:rsidRPr="00A43935" w:rsidRDefault="005779E8" w:rsidP="001D4EF6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  <w:r w:rsidRPr="00A43935">
        <w:rPr>
          <w:rFonts w:ascii="Arial" w:eastAsia="Times New Roman" w:hAnsi="Arial" w:cs="Arial"/>
          <w:b/>
          <w:sz w:val="20"/>
          <w:szCs w:val="20"/>
          <w:u w:val="single"/>
          <w:lang w:eastAsia="ru-RU"/>
        </w:rPr>
        <w:t>(</w:t>
      </w:r>
      <w:r w:rsidR="004E5A41" w:rsidRPr="00A43935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Мовою тексту публікації</w:t>
      </w:r>
      <w:r w:rsidR="0087698A" w:rsidRPr="00A43935">
        <w:rPr>
          <w:rFonts w:ascii="Arial" w:eastAsia="Times New Roman" w:hAnsi="Arial" w:cs="Arial"/>
          <w:b/>
          <w:sz w:val="20"/>
          <w:szCs w:val="20"/>
          <w:u w:val="single"/>
          <w:lang w:eastAsia="ru-RU"/>
        </w:rPr>
        <w:t xml:space="preserve"> – </w:t>
      </w:r>
      <w:r w:rsidR="004E5A41" w:rsidRPr="00A43935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укра</w:t>
      </w:r>
      <w:r w:rsidR="007E0505" w:rsidRPr="00A43935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їнською, англійською</w:t>
      </w:r>
      <w:r w:rsidR="004E5A41" w:rsidRPr="00A43935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)</w:t>
      </w:r>
    </w:p>
    <w:p w:rsidR="009D1597" w:rsidRPr="00A43935" w:rsidRDefault="009D1597" w:rsidP="009D1597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:rsidR="009D1597" w:rsidRPr="00A43935" w:rsidRDefault="009D1597" w:rsidP="009D1597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Відомості про автора (авторів) – ПІБ всіх авторів із зазначенням наукового ступеня, вченого звання, посади, </w:t>
      </w:r>
      <w:r w:rsidRPr="00A43935">
        <w:rPr>
          <w:rFonts w:ascii="Arial" w:eastAsia="Times New Roman" w:hAnsi="Arial" w:cs="Arial"/>
          <w:sz w:val="20"/>
          <w:szCs w:val="20"/>
          <w:lang w:val="en-US" w:eastAsia="ru-RU"/>
        </w:rPr>
        <w:t>e</w:t>
      </w: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-</w:t>
      </w:r>
      <w:r w:rsidRPr="00A43935">
        <w:rPr>
          <w:rFonts w:ascii="Arial" w:eastAsia="Times New Roman" w:hAnsi="Arial" w:cs="Arial"/>
          <w:sz w:val="20"/>
          <w:szCs w:val="20"/>
          <w:lang w:val="en-US" w:eastAsia="ru-RU"/>
        </w:rPr>
        <w:t>mail</w:t>
      </w: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, авторських ідентифікаторів</w:t>
      </w:r>
    </w:p>
    <w:p w:rsidR="009D1597" w:rsidRPr="00A43935" w:rsidRDefault="009D1597" w:rsidP="009D1597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Повна назва організацій, де працюють автори, місто, країна</w:t>
      </w:r>
    </w:p>
    <w:p w:rsidR="009D1597" w:rsidRPr="00A43935" w:rsidRDefault="009D1597" w:rsidP="009D1597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Назва статті</w:t>
      </w:r>
    </w:p>
    <w:p w:rsidR="00F050EB" w:rsidRPr="00A43935" w:rsidRDefault="009D1597" w:rsidP="00F050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Розгорнута анотація – </w:t>
      </w:r>
      <w:r w:rsidR="00ED69EC"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="00C83799">
        <w:rPr>
          <w:rFonts w:ascii="Arial" w:eastAsia="Times New Roman" w:hAnsi="Arial" w:cs="Arial"/>
          <w:sz w:val="20"/>
          <w:szCs w:val="20"/>
          <w:lang w:val="uk-UA" w:eastAsia="ru-RU"/>
        </w:rPr>
        <w:t>6</w:t>
      </w:r>
      <w:r w:rsidR="00581DF1" w:rsidRPr="00581DF1">
        <w:rPr>
          <w:rFonts w:ascii="Arial" w:eastAsia="Times New Roman" w:hAnsi="Arial" w:cs="Arial"/>
          <w:sz w:val="20"/>
          <w:szCs w:val="20"/>
          <w:lang w:eastAsia="ru-RU"/>
        </w:rPr>
        <w:t>00–</w:t>
      </w:r>
      <w:r w:rsidR="00ED69EC">
        <w:rPr>
          <w:rFonts w:ascii="Arial" w:eastAsia="Times New Roman" w:hAnsi="Arial" w:cs="Arial"/>
          <w:sz w:val="20"/>
          <w:szCs w:val="20"/>
          <w:lang w:val="uk-UA" w:eastAsia="ru-RU"/>
        </w:rPr>
        <w:t>20</w:t>
      </w: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00 друкованих знаків із пробілами</w:t>
      </w:r>
    </w:p>
    <w:p w:rsidR="00F050EB" w:rsidRPr="00A43935" w:rsidRDefault="009D1597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Ключові слова (не менше 5)</w:t>
      </w:r>
    </w:p>
    <w:p w:rsidR="001D4EF6" w:rsidRPr="00A43935" w:rsidRDefault="001D4EF6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:rsidR="009D1597" w:rsidRPr="00A43935" w:rsidRDefault="009D1597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Текст статті мовою оригіналу (шрифт – </w:t>
      </w:r>
      <w:r w:rsidRPr="00A43935">
        <w:rPr>
          <w:rFonts w:ascii="Arial" w:eastAsia="Times New Roman" w:hAnsi="Arial" w:cs="Arial"/>
          <w:sz w:val="20"/>
          <w:szCs w:val="20"/>
          <w:lang w:val="en-US" w:eastAsia="ru-RU"/>
        </w:rPr>
        <w:t>Arial</w:t>
      </w:r>
      <w:r w:rsidR="00B844EC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10</w:t>
      </w: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, міжрядковий інтервал – 1,5</w:t>
      </w:r>
      <w:r w:rsidR="00C7709E"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, </w:t>
      </w:r>
      <w:r w:rsidR="00E92699"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символи </w:t>
      </w:r>
      <w:r w:rsidR="00C7709E"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кирилиці </w:t>
      </w:r>
      <w:r w:rsidR="00D045B4" w:rsidRPr="00A43935">
        <w:rPr>
          <w:rFonts w:ascii="Arial" w:eastAsia="Times New Roman" w:hAnsi="Arial" w:cs="Arial"/>
          <w:sz w:val="20"/>
          <w:szCs w:val="20"/>
          <w:lang w:val="uk-UA" w:eastAsia="ru-RU"/>
        </w:rPr>
        <w:t>– прямим шрифтом, латинські</w:t>
      </w:r>
      <w:r w:rsidR="00E92699"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– курсивом, грецькі – </w:t>
      </w:r>
      <w:r w:rsidR="00E92699" w:rsidRPr="00A43935">
        <w:rPr>
          <w:rFonts w:ascii="Arial" w:eastAsia="Times New Roman" w:hAnsi="Arial" w:cs="Arial"/>
          <w:sz w:val="20"/>
          <w:szCs w:val="20"/>
          <w:lang w:val="en-US" w:eastAsia="ru-RU"/>
        </w:rPr>
        <w:t>Symbol</w:t>
      </w:r>
      <w:r w:rsidR="00E92699"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12, прямим)</w:t>
      </w:r>
    </w:p>
    <w:p w:rsidR="00E92699" w:rsidRPr="00A43935" w:rsidRDefault="00E92699" w:rsidP="00F050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Література мовою оригіналу</w:t>
      </w:r>
    </w:p>
    <w:p w:rsidR="004F64FD" w:rsidRPr="00A43935" w:rsidRDefault="00E92699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Дата надходження статті до редакції журналу (Надійшла…)</w:t>
      </w:r>
    </w:p>
    <w:p w:rsidR="004F64FD" w:rsidRPr="00A43935" w:rsidRDefault="004F64FD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en-US" w:eastAsia="ru-RU"/>
        </w:rPr>
        <w:t>References</w:t>
      </w:r>
      <w:r w:rsidR="00E92699"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(література англійською мовою)</w:t>
      </w:r>
    </w:p>
    <w:p w:rsidR="00521972" w:rsidRPr="00A43935" w:rsidRDefault="00E92699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Дата надходження статті до редакції журналу</w:t>
      </w:r>
      <w:r w:rsidR="004F64FD"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 (</w:t>
      </w:r>
      <w:r w:rsidR="004F64FD" w:rsidRPr="00A43935">
        <w:rPr>
          <w:rFonts w:ascii="Arial" w:eastAsia="Times New Roman" w:hAnsi="Arial" w:cs="Arial"/>
          <w:sz w:val="20"/>
          <w:szCs w:val="20"/>
          <w:lang w:val="en-US" w:eastAsia="ru-RU"/>
        </w:rPr>
        <w:t>Received</w:t>
      </w:r>
      <w:r w:rsidR="004F64FD" w:rsidRPr="00A43935">
        <w:rPr>
          <w:rFonts w:ascii="Arial" w:eastAsia="Times New Roman" w:hAnsi="Arial" w:cs="Arial"/>
          <w:sz w:val="20"/>
          <w:szCs w:val="20"/>
          <w:lang w:val="uk-UA" w:eastAsia="ru-RU"/>
        </w:rPr>
        <w:t>…)</w:t>
      </w:r>
    </w:p>
    <w:p w:rsidR="0079261E" w:rsidRPr="00A43935" w:rsidRDefault="0079261E" w:rsidP="0079261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:rsidR="00A43935" w:rsidRPr="00CA0A93" w:rsidRDefault="00A43935" w:rsidP="0079261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</w:pPr>
    </w:p>
    <w:p w:rsidR="0079261E" w:rsidRPr="00A43935" w:rsidRDefault="00DF2A3C" w:rsidP="0079261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ru-RU"/>
        </w:rPr>
      </w:pPr>
      <w:r w:rsidRPr="00A43935">
        <w:rPr>
          <w:rFonts w:ascii="Arial" w:eastAsia="Times New Roman" w:hAnsi="Arial" w:cs="Arial"/>
          <w:b/>
          <w:sz w:val="20"/>
          <w:szCs w:val="20"/>
          <w:u w:val="single"/>
          <w:lang w:eastAsia="ru-RU"/>
        </w:rPr>
        <w:t>(</w:t>
      </w:r>
      <w:r w:rsidRPr="00A43935">
        <w:rPr>
          <w:rFonts w:ascii="Arial" w:eastAsia="Times New Roman" w:hAnsi="Arial" w:cs="Arial"/>
          <w:b/>
          <w:sz w:val="20"/>
          <w:szCs w:val="20"/>
          <w:u w:val="single"/>
          <w:lang w:val="uk-UA" w:eastAsia="ru-RU"/>
        </w:rPr>
        <w:t>Метадані іншими мовами, відмінними від мови основного тексту</w:t>
      </w:r>
      <w:r w:rsidR="0079261E" w:rsidRPr="00A43935">
        <w:rPr>
          <w:rFonts w:ascii="Arial" w:eastAsia="Times New Roman" w:hAnsi="Arial" w:cs="Arial"/>
          <w:b/>
          <w:sz w:val="20"/>
          <w:szCs w:val="20"/>
          <w:u w:val="single"/>
          <w:lang w:eastAsia="ru-RU"/>
        </w:rPr>
        <w:t>)</w:t>
      </w:r>
    </w:p>
    <w:p w:rsidR="004F64FD" w:rsidRPr="00A43935" w:rsidRDefault="004F64FD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:rsidR="00DF2A3C" w:rsidRPr="00A43935" w:rsidRDefault="00DF2A3C" w:rsidP="00DF2A3C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Відомості про автора (авторів) – ПІБ всіх авторів із зазначенням наукового ступеня, вченого звання, посади, </w:t>
      </w:r>
      <w:r w:rsidRPr="00A43935">
        <w:rPr>
          <w:rFonts w:ascii="Arial" w:eastAsia="Times New Roman" w:hAnsi="Arial" w:cs="Arial"/>
          <w:sz w:val="20"/>
          <w:szCs w:val="20"/>
          <w:lang w:val="en-US" w:eastAsia="ru-RU"/>
        </w:rPr>
        <w:t>e</w:t>
      </w: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-</w:t>
      </w:r>
      <w:r w:rsidRPr="00A43935">
        <w:rPr>
          <w:rFonts w:ascii="Arial" w:eastAsia="Times New Roman" w:hAnsi="Arial" w:cs="Arial"/>
          <w:sz w:val="20"/>
          <w:szCs w:val="20"/>
          <w:lang w:val="en-US" w:eastAsia="ru-RU"/>
        </w:rPr>
        <w:t>mail</w:t>
      </w: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, авторських ідентифікаторів</w:t>
      </w:r>
    </w:p>
    <w:p w:rsidR="00DF2A3C" w:rsidRPr="00A43935" w:rsidRDefault="00DF2A3C" w:rsidP="00DF2A3C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Повна назва організацій, де працюють автори, місто, країна</w:t>
      </w:r>
    </w:p>
    <w:p w:rsidR="00DF2A3C" w:rsidRPr="00A43935" w:rsidRDefault="00DF2A3C" w:rsidP="00DF2A3C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Назва статті</w:t>
      </w:r>
    </w:p>
    <w:p w:rsidR="00DF2A3C" w:rsidRPr="00A43935" w:rsidRDefault="00DF2A3C" w:rsidP="00DF2A3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 xml:space="preserve">Розгорнута анотація – </w:t>
      </w:r>
      <w:r w:rsidR="00ED69EC"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="00E12C29">
        <w:rPr>
          <w:rFonts w:ascii="Arial" w:eastAsia="Times New Roman" w:hAnsi="Arial" w:cs="Arial"/>
          <w:sz w:val="20"/>
          <w:szCs w:val="20"/>
          <w:lang w:val="uk-UA" w:eastAsia="ru-RU"/>
        </w:rPr>
        <w:t>6</w:t>
      </w:r>
      <w:r w:rsidR="00581DF1" w:rsidRPr="00B116FC">
        <w:rPr>
          <w:rFonts w:ascii="Arial" w:eastAsia="Times New Roman" w:hAnsi="Arial" w:cs="Arial"/>
          <w:sz w:val="20"/>
          <w:szCs w:val="20"/>
          <w:lang w:eastAsia="ru-RU"/>
        </w:rPr>
        <w:t>00–</w:t>
      </w:r>
      <w:r w:rsidR="00ED69EC">
        <w:rPr>
          <w:rFonts w:ascii="Arial" w:eastAsia="Times New Roman" w:hAnsi="Arial" w:cs="Arial"/>
          <w:sz w:val="20"/>
          <w:szCs w:val="20"/>
          <w:lang w:val="uk-UA" w:eastAsia="ru-RU"/>
        </w:rPr>
        <w:t>20</w:t>
      </w: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00 друкованих знаків із пробілами</w:t>
      </w:r>
    </w:p>
    <w:p w:rsidR="001460A9" w:rsidRPr="00A43935" w:rsidRDefault="00DF2A3C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A43935">
        <w:rPr>
          <w:rFonts w:ascii="Arial" w:eastAsia="Times New Roman" w:hAnsi="Arial" w:cs="Arial"/>
          <w:sz w:val="20"/>
          <w:szCs w:val="20"/>
          <w:lang w:val="uk-UA" w:eastAsia="ru-RU"/>
        </w:rPr>
        <w:t>Ключові слова (не менше 5)</w:t>
      </w:r>
    </w:p>
    <w:sectPr w:rsidR="001460A9" w:rsidRPr="00A43935" w:rsidSect="00455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EB"/>
    <w:rsid w:val="00000C2E"/>
    <w:rsid w:val="00004721"/>
    <w:rsid w:val="000049BB"/>
    <w:rsid w:val="00007FDD"/>
    <w:rsid w:val="0001090C"/>
    <w:rsid w:val="00010A19"/>
    <w:rsid w:val="00012561"/>
    <w:rsid w:val="00015D97"/>
    <w:rsid w:val="000226F7"/>
    <w:rsid w:val="000318C3"/>
    <w:rsid w:val="00031C9E"/>
    <w:rsid w:val="00034598"/>
    <w:rsid w:val="00034FE4"/>
    <w:rsid w:val="00035A7D"/>
    <w:rsid w:val="00036A01"/>
    <w:rsid w:val="000371F3"/>
    <w:rsid w:val="00045403"/>
    <w:rsid w:val="00046135"/>
    <w:rsid w:val="00052DDD"/>
    <w:rsid w:val="00054FCD"/>
    <w:rsid w:val="00056C7D"/>
    <w:rsid w:val="00057F6D"/>
    <w:rsid w:val="00065C9E"/>
    <w:rsid w:val="00067E9B"/>
    <w:rsid w:val="000758E3"/>
    <w:rsid w:val="000826CC"/>
    <w:rsid w:val="00096CDC"/>
    <w:rsid w:val="000A5F80"/>
    <w:rsid w:val="000A7097"/>
    <w:rsid w:val="000A777F"/>
    <w:rsid w:val="000A7AFD"/>
    <w:rsid w:val="000B44B1"/>
    <w:rsid w:val="000B58B1"/>
    <w:rsid w:val="000B7B63"/>
    <w:rsid w:val="000C3DAC"/>
    <w:rsid w:val="000D598F"/>
    <w:rsid w:val="000D790C"/>
    <w:rsid w:val="000E00B0"/>
    <w:rsid w:val="000F2121"/>
    <w:rsid w:val="0010095F"/>
    <w:rsid w:val="00102898"/>
    <w:rsid w:val="00115219"/>
    <w:rsid w:val="001156EC"/>
    <w:rsid w:val="0012515D"/>
    <w:rsid w:val="001273E5"/>
    <w:rsid w:val="0013258D"/>
    <w:rsid w:val="001337EE"/>
    <w:rsid w:val="001450C0"/>
    <w:rsid w:val="001460A9"/>
    <w:rsid w:val="001501AE"/>
    <w:rsid w:val="00160DA8"/>
    <w:rsid w:val="00172783"/>
    <w:rsid w:val="00172877"/>
    <w:rsid w:val="001730FB"/>
    <w:rsid w:val="00195AD4"/>
    <w:rsid w:val="0019769D"/>
    <w:rsid w:val="001977F3"/>
    <w:rsid w:val="001A1C06"/>
    <w:rsid w:val="001A274E"/>
    <w:rsid w:val="001B4D5B"/>
    <w:rsid w:val="001C5B6B"/>
    <w:rsid w:val="001C5DDB"/>
    <w:rsid w:val="001D4EF6"/>
    <w:rsid w:val="001D6B35"/>
    <w:rsid w:val="001E5956"/>
    <w:rsid w:val="001F5605"/>
    <w:rsid w:val="001F5A94"/>
    <w:rsid w:val="001F6715"/>
    <w:rsid w:val="0020012A"/>
    <w:rsid w:val="00200632"/>
    <w:rsid w:val="00204BFE"/>
    <w:rsid w:val="00206ED8"/>
    <w:rsid w:val="00214B32"/>
    <w:rsid w:val="00231416"/>
    <w:rsid w:val="00232621"/>
    <w:rsid w:val="002370CC"/>
    <w:rsid w:val="00243928"/>
    <w:rsid w:val="0024587F"/>
    <w:rsid w:val="002540E2"/>
    <w:rsid w:val="00255262"/>
    <w:rsid w:val="002653E8"/>
    <w:rsid w:val="002655D9"/>
    <w:rsid w:val="00270CF0"/>
    <w:rsid w:val="002800E9"/>
    <w:rsid w:val="00293EDF"/>
    <w:rsid w:val="00295499"/>
    <w:rsid w:val="002B387F"/>
    <w:rsid w:val="002C798A"/>
    <w:rsid w:val="002D6E11"/>
    <w:rsid w:val="002D7595"/>
    <w:rsid w:val="002D7757"/>
    <w:rsid w:val="002F252B"/>
    <w:rsid w:val="002F2F77"/>
    <w:rsid w:val="002F36EE"/>
    <w:rsid w:val="002F4A61"/>
    <w:rsid w:val="003011C4"/>
    <w:rsid w:val="00301229"/>
    <w:rsid w:val="003051AA"/>
    <w:rsid w:val="003061F8"/>
    <w:rsid w:val="00307A18"/>
    <w:rsid w:val="00312FC3"/>
    <w:rsid w:val="003265C5"/>
    <w:rsid w:val="003405AE"/>
    <w:rsid w:val="00342B89"/>
    <w:rsid w:val="00353111"/>
    <w:rsid w:val="003659EF"/>
    <w:rsid w:val="00366557"/>
    <w:rsid w:val="00367A7E"/>
    <w:rsid w:val="00385D3E"/>
    <w:rsid w:val="003916EC"/>
    <w:rsid w:val="003947DD"/>
    <w:rsid w:val="00397F28"/>
    <w:rsid w:val="003A2CCA"/>
    <w:rsid w:val="003A679F"/>
    <w:rsid w:val="003B4A4A"/>
    <w:rsid w:val="003B595E"/>
    <w:rsid w:val="003B617C"/>
    <w:rsid w:val="003B73F8"/>
    <w:rsid w:val="003C15A9"/>
    <w:rsid w:val="003C301C"/>
    <w:rsid w:val="003C5249"/>
    <w:rsid w:val="003D34BD"/>
    <w:rsid w:val="003D436D"/>
    <w:rsid w:val="003E01F3"/>
    <w:rsid w:val="003F01D9"/>
    <w:rsid w:val="003F1C17"/>
    <w:rsid w:val="003F3903"/>
    <w:rsid w:val="00403744"/>
    <w:rsid w:val="0040406E"/>
    <w:rsid w:val="004064BF"/>
    <w:rsid w:val="004064DC"/>
    <w:rsid w:val="00406868"/>
    <w:rsid w:val="00416F0B"/>
    <w:rsid w:val="0041730C"/>
    <w:rsid w:val="004225D3"/>
    <w:rsid w:val="00422D8A"/>
    <w:rsid w:val="00426BE9"/>
    <w:rsid w:val="004278D8"/>
    <w:rsid w:val="00433035"/>
    <w:rsid w:val="00434821"/>
    <w:rsid w:val="00454C80"/>
    <w:rsid w:val="00455680"/>
    <w:rsid w:val="00462E81"/>
    <w:rsid w:val="0046498C"/>
    <w:rsid w:val="004707A4"/>
    <w:rsid w:val="004775A2"/>
    <w:rsid w:val="00477DDF"/>
    <w:rsid w:val="004947A1"/>
    <w:rsid w:val="00494A1C"/>
    <w:rsid w:val="00497BE9"/>
    <w:rsid w:val="004B655C"/>
    <w:rsid w:val="004B6E63"/>
    <w:rsid w:val="004B7133"/>
    <w:rsid w:val="004C40EC"/>
    <w:rsid w:val="004C692D"/>
    <w:rsid w:val="004D12D8"/>
    <w:rsid w:val="004D4C25"/>
    <w:rsid w:val="004D7229"/>
    <w:rsid w:val="004E5A41"/>
    <w:rsid w:val="004E660D"/>
    <w:rsid w:val="004F0E32"/>
    <w:rsid w:val="004F0FDB"/>
    <w:rsid w:val="004F4687"/>
    <w:rsid w:val="004F566A"/>
    <w:rsid w:val="004F64FD"/>
    <w:rsid w:val="004F72FA"/>
    <w:rsid w:val="00512A80"/>
    <w:rsid w:val="00521972"/>
    <w:rsid w:val="0052294D"/>
    <w:rsid w:val="00537E06"/>
    <w:rsid w:val="00537EBD"/>
    <w:rsid w:val="00537EF9"/>
    <w:rsid w:val="005428B5"/>
    <w:rsid w:val="00544F7A"/>
    <w:rsid w:val="005461B1"/>
    <w:rsid w:val="00546A83"/>
    <w:rsid w:val="00547CA3"/>
    <w:rsid w:val="005522AD"/>
    <w:rsid w:val="00562BB5"/>
    <w:rsid w:val="005779E8"/>
    <w:rsid w:val="00580D03"/>
    <w:rsid w:val="00581DF1"/>
    <w:rsid w:val="00587769"/>
    <w:rsid w:val="005940AB"/>
    <w:rsid w:val="00595913"/>
    <w:rsid w:val="0059631B"/>
    <w:rsid w:val="00596E02"/>
    <w:rsid w:val="005A2DFB"/>
    <w:rsid w:val="005B05FE"/>
    <w:rsid w:val="005B0815"/>
    <w:rsid w:val="005B2C29"/>
    <w:rsid w:val="005C0A52"/>
    <w:rsid w:val="005C59CD"/>
    <w:rsid w:val="005C5A00"/>
    <w:rsid w:val="005D20C9"/>
    <w:rsid w:val="005D404A"/>
    <w:rsid w:val="005E0305"/>
    <w:rsid w:val="005F5D07"/>
    <w:rsid w:val="0060200D"/>
    <w:rsid w:val="00614FF4"/>
    <w:rsid w:val="00617AC1"/>
    <w:rsid w:val="00643AA0"/>
    <w:rsid w:val="00666533"/>
    <w:rsid w:val="0066687A"/>
    <w:rsid w:val="00673AA8"/>
    <w:rsid w:val="00674F9F"/>
    <w:rsid w:val="006750C7"/>
    <w:rsid w:val="006764F4"/>
    <w:rsid w:val="00685403"/>
    <w:rsid w:val="006A051B"/>
    <w:rsid w:val="006A5830"/>
    <w:rsid w:val="006B2AFA"/>
    <w:rsid w:val="006B2C5E"/>
    <w:rsid w:val="006B3DBE"/>
    <w:rsid w:val="006B6FF6"/>
    <w:rsid w:val="006B7C31"/>
    <w:rsid w:val="006C13D8"/>
    <w:rsid w:val="006C2FC4"/>
    <w:rsid w:val="006D19AD"/>
    <w:rsid w:val="006D25FE"/>
    <w:rsid w:val="006D672D"/>
    <w:rsid w:val="006D6D0E"/>
    <w:rsid w:val="006F4598"/>
    <w:rsid w:val="006F73AF"/>
    <w:rsid w:val="00701AD4"/>
    <w:rsid w:val="00713E7A"/>
    <w:rsid w:val="00714ADC"/>
    <w:rsid w:val="007229C6"/>
    <w:rsid w:val="007315BC"/>
    <w:rsid w:val="0073273B"/>
    <w:rsid w:val="00733453"/>
    <w:rsid w:val="007350F3"/>
    <w:rsid w:val="00740C05"/>
    <w:rsid w:val="00743C77"/>
    <w:rsid w:val="007451AA"/>
    <w:rsid w:val="00745F16"/>
    <w:rsid w:val="00750C51"/>
    <w:rsid w:val="00762097"/>
    <w:rsid w:val="00774406"/>
    <w:rsid w:val="00777920"/>
    <w:rsid w:val="00786C95"/>
    <w:rsid w:val="0079261E"/>
    <w:rsid w:val="007B3E73"/>
    <w:rsid w:val="007B5EBA"/>
    <w:rsid w:val="007B721F"/>
    <w:rsid w:val="007C0F59"/>
    <w:rsid w:val="007C3C34"/>
    <w:rsid w:val="007C51D8"/>
    <w:rsid w:val="007D43E2"/>
    <w:rsid w:val="007E0505"/>
    <w:rsid w:val="007E1E78"/>
    <w:rsid w:val="007E3080"/>
    <w:rsid w:val="007E3C8B"/>
    <w:rsid w:val="007E4A45"/>
    <w:rsid w:val="007E4B4F"/>
    <w:rsid w:val="007E5CF1"/>
    <w:rsid w:val="007F0818"/>
    <w:rsid w:val="007F0D5E"/>
    <w:rsid w:val="007F4799"/>
    <w:rsid w:val="007F6483"/>
    <w:rsid w:val="00800E1E"/>
    <w:rsid w:val="008115AC"/>
    <w:rsid w:val="00813AD1"/>
    <w:rsid w:val="008144E2"/>
    <w:rsid w:val="008158C2"/>
    <w:rsid w:val="00816BF6"/>
    <w:rsid w:val="00822694"/>
    <w:rsid w:val="00825153"/>
    <w:rsid w:val="008307B1"/>
    <w:rsid w:val="008322B6"/>
    <w:rsid w:val="00832D6B"/>
    <w:rsid w:val="00843350"/>
    <w:rsid w:val="0084371A"/>
    <w:rsid w:val="00845AC0"/>
    <w:rsid w:val="008465E0"/>
    <w:rsid w:val="00851FFE"/>
    <w:rsid w:val="00852889"/>
    <w:rsid w:val="0085516F"/>
    <w:rsid w:val="00855CB4"/>
    <w:rsid w:val="008563ED"/>
    <w:rsid w:val="00861D69"/>
    <w:rsid w:val="00862B1F"/>
    <w:rsid w:val="008647BC"/>
    <w:rsid w:val="0087061F"/>
    <w:rsid w:val="0087698A"/>
    <w:rsid w:val="00882443"/>
    <w:rsid w:val="008905E2"/>
    <w:rsid w:val="00891183"/>
    <w:rsid w:val="008A1190"/>
    <w:rsid w:val="008B1414"/>
    <w:rsid w:val="008B70C5"/>
    <w:rsid w:val="008D4CBD"/>
    <w:rsid w:val="008E3122"/>
    <w:rsid w:val="008E36CA"/>
    <w:rsid w:val="009025B0"/>
    <w:rsid w:val="0090659C"/>
    <w:rsid w:val="00907972"/>
    <w:rsid w:val="00910691"/>
    <w:rsid w:val="00922E7A"/>
    <w:rsid w:val="009363B2"/>
    <w:rsid w:val="00936AAB"/>
    <w:rsid w:val="00940C92"/>
    <w:rsid w:val="00940FEC"/>
    <w:rsid w:val="0095137F"/>
    <w:rsid w:val="00953376"/>
    <w:rsid w:val="00955B1F"/>
    <w:rsid w:val="00956242"/>
    <w:rsid w:val="009675E7"/>
    <w:rsid w:val="0097137B"/>
    <w:rsid w:val="00976654"/>
    <w:rsid w:val="009855A3"/>
    <w:rsid w:val="00992391"/>
    <w:rsid w:val="009A27AB"/>
    <w:rsid w:val="009B0DA8"/>
    <w:rsid w:val="009B6F77"/>
    <w:rsid w:val="009B7285"/>
    <w:rsid w:val="009C4E38"/>
    <w:rsid w:val="009C50E9"/>
    <w:rsid w:val="009D1597"/>
    <w:rsid w:val="009D39DC"/>
    <w:rsid w:val="009D648F"/>
    <w:rsid w:val="009D68ED"/>
    <w:rsid w:val="009E19EE"/>
    <w:rsid w:val="009E3CE9"/>
    <w:rsid w:val="009F3D96"/>
    <w:rsid w:val="009F4F2D"/>
    <w:rsid w:val="009F6D04"/>
    <w:rsid w:val="009F7BE4"/>
    <w:rsid w:val="00A036CF"/>
    <w:rsid w:val="00A11E28"/>
    <w:rsid w:val="00A23B05"/>
    <w:rsid w:val="00A24493"/>
    <w:rsid w:val="00A33959"/>
    <w:rsid w:val="00A35E89"/>
    <w:rsid w:val="00A36795"/>
    <w:rsid w:val="00A4293B"/>
    <w:rsid w:val="00A43935"/>
    <w:rsid w:val="00A45AD4"/>
    <w:rsid w:val="00A50216"/>
    <w:rsid w:val="00A51CA5"/>
    <w:rsid w:val="00A57DBE"/>
    <w:rsid w:val="00A64D90"/>
    <w:rsid w:val="00A656A7"/>
    <w:rsid w:val="00A75E60"/>
    <w:rsid w:val="00A910B7"/>
    <w:rsid w:val="00A965FC"/>
    <w:rsid w:val="00AB1448"/>
    <w:rsid w:val="00AB5145"/>
    <w:rsid w:val="00AB56EE"/>
    <w:rsid w:val="00AB688A"/>
    <w:rsid w:val="00AC0B79"/>
    <w:rsid w:val="00AC1AAC"/>
    <w:rsid w:val="00AC289F"/>
    <w:rsid w:val="00AC4BE2"/>
    <w:rsid w:val="00AC565D"/>
    <w:rsid w:val="00AD16E3"/>
    <w:rsid w:val="00AD6885"/>
    <w:rsid w:val="00AD7E11"/>
    <w:rsid w:val="00AE5A8D"/>
    <w:rsid w:val="00AF40F8"/>
    <w:rsid w:val="00AF5EBB"/>
    <w:rsid w:val="00AF61DD"/>
    <w:rsid w:val="00B116FC"/>
    <w:rsid w:val="00B147C0"/>
    <w:rsid w:val="00B20476"/>
    <w:rsid w:val="00B2089F"/>
    <w:rsid w:val="00B269FB"/>
    <w:rsid w:val="00B36196"/>
    <w:rsid w:val="00B45237"/>
    <w:rsid w:val="00B46984"/>
    <w:rsid w:val="00B539FE"/>
    <w:rsid w:val="00B57D6B"/>
    <w:rsid w:val="00B62776"/>
    <w:rsid w:val="00B63965"/>
    <w:rsid w:val="00B64370"/>
    <w:rsid w:val="00B844EC"/>
    <w:rsid w:val="00B91A04"/>
    <w:rsid w:val="00B9385D"/>
    <w:rsid w:val="00B93D0A"/>
    <w:rsid w:val="00BA0D9A"/>
    <w:rsid w:val="00BA42E3"/>
    <w:rsid w:val="00BA7A8B"/>
    <w:rsid w:val="00BC3EFF"/>
    <w:rsid w:val="00BC530D"/>
    <w:rsid w:val="00BC5AAF"/>
    <w:rsid w:val="00BD5FA2"/>
    <w:rsid w:val="00BF040D"/>
    <w:rsid w:val="00BF1CD9"/>
    <w:rsid w:val="00C0241C"/>
    <w:rsid w:val="00C02A41"/>
    <w:rsid w:val="00C11423"/>
    <w:rsid w:val="00C16A1B"/>
    <w:rsid w:val="00C267B1"/>
    <w:rsid w:val="00C27F65"/>
    <w:rsid w:val="00C37974"/>
    <w:rsid w:val="00C43C63"/>
    <w:rsid w:val="00C50898"/>
    <w:rsid w:val="00C537B4"/>
    <w:rsid w:val="00C600B4"/>
    <w:rsid w:val="00C61004"/>
    <w:rsid w:val="00C63402"/>
    <w:rsid w:val="00C74BA7"/>
    <w:rsid w:val="00C7709E"/>
    <w:rsid w:val="00C83799"/>
    <w:rsid w:val="00C83802"/>
    <w:rsid w:val="00C9453D"/>
    <w:rsid w:val="00CA0A93"/>
    <w:rsid w:val="00CA18C8"/>
    <w:rsid w:val="00CB2793"/>
    <w:rsid w:val="00CB30A7"/>
    <w:rsid w:val="00CB4FB6"/>
    <w:rsid w:val="00CB5CF7"/>
    <w:rsid w:val="00CB717A"/>
    <w:rsid w:val="00CC77A3"/>
    <w:rsid w:val="00CD1950"/>
    <w:rsid w:val="00CD2D7E"/>
    <w:rsid w:val="00CD3193"/>
    <w:rsid w:val="00CE036B"/>
    <w:rsid w:val="00CE46D7"/>
    <w:rsid w:val="00CF0815"/>
    <w:rsid w:val="00CF42E7"/>
    <w:rsid w:val="00D045B4"/>
    <w:rsid w:val="00D107C8"/>
    <w:rsid w:val="00D177C5"/>
    <w:rsid w:val="00D23501"/>
    <w:rsid w:val="00D3186E"/>
    <w:rsid w:val="00D36398"/>
    <w:rsid w:val="00D459E6"/>
    <w:rsid w:val="00D5259E"/>
    <w:rsid w:val="00D56717"/>
    <w:rsid w:val="00D702D3"/>
    <w:rsid w:val="00D741F9"/>
    <w:rsid w:val="00D85DFB"/>
    <w:rsid w:val="00D96F95"/>
    <w:rsid w:val="00DA178D"/>
    <w:rsid w:val="00DB0763"/>
    <w:rsid w:val="00DB0C97"/>
    <w:rsid w:val="00DB2A95"/>
    <w:rsid w:val="00DC47F4"/>
    <w:rsid w:val="00DD2E35"/>
    <w:rsid w:val="00DD3C50"/>
    <w:rsid w:val="00DE1E1F"/>
    <w:rsid w:val="00DF2A3C"/>
    <w:rsid w:val="00DF470E"/>
    <w:rsid w:val="00DF6EAD"/>
    <w:rsid w:val="00E06B80"/>
    <w:rsid w:val="00E12C29"/>
    <w:rsid w:val="00E13EB6"/>
    <w:rsid w:val="00E16DE8"/>
    <w:rsid w:val="00E2125D"/>
    <w:rsid w:val="00E30825"/>
    <w:rsid w:val="00E366FC"/>
    <w:rsid w:val="00E44EFF"/>
    <w:rsid w:val="00E4748C"/>
    <w:rsid w:val="00E51B45"/>
    <w:rsid w:val="00E53C93"/>
    <w:rsid w:val="00E541F0"/>
    <w:rsid w:val="00E54DC4"/>
    <w:rsid w:val="00E62BEF"/>
    <w:rsid w:val="00E63EE4"/>
    <w:rsid w:val="00E64C7C"/>
    <w:rsid w:val="00E6708E"/>
    <w:rsid w:val="00E81EC1"/>
    <w:rsid w:val="00E84145"/>
    <w:rsid w:val="00E87837"/>
    <w:rsid w:val="00E92699"/>
    <w:rsid w:val="00EA0EA7"/>
    <w:rsid w:val="00EA3406"/>
    <w:rsid w:val="00EA39A7"/>
    <w:rsid w:val="00EB6D31"/>
    <w:rsid w:val="00ED6589"/>
    <w:rsid w:val="00ED69EC"/>
    <w:rsid w:val="00EE1721"/>
    <w:rsid w:val="00EF0DD8"/>
    <w:rsid w:val="00EF1D00"/>
    <w:rsid w:val="00EF6EAE"/>
    <w:rsid w:val="00F035DE"/>
    <w:rsid w:val="00F03FE7"/>
    <w:rsid w:val="00F050EB"/>
    <w:rsid w:val="00F07C1F"/>
    <w:rsid w:val="00F20F38"/>
    <w:rsid w:val="00F25577"/>
    <w:rsid w:val="00F26CFA"/>
    <w:rsid w:val="00F332E6"/>
    <w:rsid w:val="00F34B56"/>
    <w:rsid w:val="00F42182"/>
    <w:rsid w:val="00F42ED2"/>
    <w:rsid w:val="00F47FC2"/>
    <w:rsid w:val="00F500EC"/>
    <w:rsid w:val="00F50EDD"/>
    <w:rsid w:val="00F53CD3"/>
    <w:rsid w:val="00F61142"/>
    <w:rsid w:val="00F613F2"/>
    <w:rsid w:val="00F63F28"/>
    <w:rsid w:val="00F644E6"/>
    <w:rsid w:val="00F66A5C"/>
    <w:rsid w:val="00F66C01"/>
    <w:rsid w:val="00F723CB"/>
    <w:rsid w:val="00F81B91"/>
    <w:rsid w:val="00F85ABA"/>
    <w:rsid w:val="00F876E8"/>
    <w:rsid w:val="00F9608D"/>
    <w:rsid w:val="00FB59DF"/>
    <w:rsid w:val="00FD1B6D"/>
    <w:rsid w:val="00FE298C"/>
    <w:rsid w:val="00FF136F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9F7E8-E2E8-4094-9013-D9970FA3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3928"/>
    <w:rPr>
      <w:b/>
      <w:bCs/>
    </w:rPr>
  </w:style>
  <w:style w:type="character" w:styleId="a4">
    <w:name w:val="Hyperlink"/>
    <w:basedOn w:val="a0"/>
    <w:uiPriority w:val="99"/>
    <w:unhideWhenUsed/>
    <w:rsid w:val="004064BF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315B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15BC"/>
    <w:rPr>
      <w:rFonts w:ascii="Consolas" w:hAnsi="Consolas" w:cs="Consolas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0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0B7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3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B844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9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stya270439@gmail.com" TargetMode="External"/><Relationship Id="rId13" Type="http://schemas.openxmlformats.org/officeDocument/2006/relationships/hyperlink" Target="https://www.grafiati.com/uk/transliteration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eelcastjournal@gmail.com" TargetMode="External"/><Relationship Id="rId12" Type="http://schemas.openxmlformats.org/officeDocument/2006/relationships/hyperlink" Target="https://apastyle.apa.org/blog/citing-works-written-another-languag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mlu@ptima.kiev.ua" TargetMode="Externa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hyperlink" Target="https://metalsandcasting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rcid.org/0000-0000-0000-000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levoz@i.ua" TargetMode="External"/><Relationship Id="rId14" Type="http://schemas.openxmlformats.org/officeDocument/2006/relationships/hyperlink" Target="https://doi.org/10.15407/scin13.05.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746DE-4D62-469D-B7DB-7DF955B1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7891</Words>
  <Characters>4499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OMMIKT</Company>
  <LinksUpToDate>false</LinksUpToDate>
  <CharactersWithSpaces>12366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В.А.Л.</dc:creator>
  <cp:lastModifiedBy>Анастасія Горшкова</cp:lastModifiedBy>
  <cp:revision>7</cp:revision>
  <cp:lastPrinted>2019-05-29T14:45:00Z</cp:lastPrinted>
  <dcterms:created xsi:type="dcterms:W3CDTF">2025-05-01T10:38:00Z</dcterms:created>
  <dcterms:modified xsi:type="dcterms:W3CDTF">2025-09-25T14:04:00Z</dcterms:modified>
</cp:coreProperties>
</file>